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8"/>
        <w:ind w:left="5102" w:right="-142"/>
        <w:jc w:val="center"/>
        <w:rPr/>
      </w:pPr>
      <w:r>
        <w:rPr/>
        <w:t>УТВЕРЖДЕНО</w:t>
      </w:r>
    </w:p>
    <w:p>
      <w:pPr>
        <w:pStyle w:val="28"/>
        <w:ind w:left="5102" w:right="-142"/>
        <w:jc w:val="center"/>
        <w:rPr/>
      </w:pPr>
      <w:r>
        <w:rPr/>
        <w:t xml:space="preserve">постановлением администрации Кунашакского муниципального округа </w:t>
      </w:r>
    </w:p>
    <w:p>
      <w:pPr>
        <w:pStyle w:val="28"/>
        <w:ind w:left="5102" w:right="-142"/>
        <w:jc w:val="center"/>
        <w:rPr>
          <w:szCs w:val="24"/>
        </w:rPr>
      </w:pPr>
      <w:r>
        <w:rPr/>
        <w:t>от «</w:t>
      </w:r>
      <w:r>
        <w:rPr/>
        <w:t>22</w:t>
      </w:r>
      <w:r>
        <w:rPr/>
        <w:t>» января 2026 №</w:t>
      </w:r>
      <w:r>
        <w:rPr>
          <w:szCs w:val="24"/>
        </w:rPr>
        <w:t>72</w:t>
      </w:r>
    </w:p>
    <w:p>
      <w:pPr>
        <w:pStyle w:val="117"/>
        <w:ind w:left="0" w:right="284"/>
        <w:rPr>
          <w:szCs w:val="24"/>
        </w:rPr>
      </w:pPr>
      <w:r>
        <w:rPr>
          <w:szCs w:val="24"/>
        </w:rPr>
      </w:r>
    </w:p>
    <w:p>
      <w:pPr>
        <w:pStyle w:val="LO-Normal"/>
        <w:spacing w:lineRule="exact" w:line="200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(план) 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действий по ликвидации последствий аварийных ситуаций в сфере теплоснабжения в Кунашакском муниципальном округе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1.1.Настоящий Порядок (план) действий по ликвидации последствий аварийных ситуаций в сфере теплоснабжения в Кунашакском муниципальном округе (далее — Порядок) разработан во исполнение требований п. 3 ст. 20 Федерального закона от 27.07.2010 № 190-ФЗ «О теплоснабжении» и приказа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1.2.Реализация Порядка необходима для обеспечения надежной эксплуатации систем теплоснабжения на территории Кунашакского муниципального округа и должна решать следующие задачи: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эффективности, устойчивости и надежности функционирования объектов системы теплоснабжения;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мобилизация усилий всех инженерных служб Кунашакского муниципального округа для ликвидации последствий аварийных ситуаций в системе централизованного теплоснабжения;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последствий аварийных ситуаций в системе централизованного теплоснабжения;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информирование ответственных лиц о возможных аварийных ситуациях с указанием причин их возникновения и действиям по ликвидации последствий.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1.3.Объектами Порядка являются - системы централизованного теплоснабжения Кунашакского муниципального округа, включая источники тепловой энергии, магистральные и распределительные тепловые сети, теплосетевые объекты (насосные станции, центральное тепловые пункты), системы теплопотребления.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1.4.Порядок определяет порядок действий персонала объекта при ликвидации последствий аварийных ситуаций и является обязательным для исполнения всеми ответственными лицами, указанными в нем (далее - все по согласованию).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1.5.Порядок находится у Главы администрации Кунашакского муниципального округа, у Первого заместителя главы Кунашакского муниципального округа по ЖКХ, начальника отдела жилищно-коммунального хозяйства, в теплоснабжающих (теплосетевых) организациях, осуществляющих деятельность на территории Кунашакского муниципального округа.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1.6.Правильность положений Порядка и соответствие его действительному положению в системе теплоснабжения муниципального образования проверяется не реже I (одного) раза в год. При этом проводится учебная проверка по одной из позиций Порядка и выполнение предусмотренных в нём мероприятий.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Ответственность за своевременное и правильное проведение учебных проверок Порядка несут: первый заместитель главы Кунашакского муниципального округа по ЖКХ,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заместитель руководителя управления по жилищно-коммунальному хозяйства, строительства и энергообеспечения, руководители теплоснабжающих (теплосетевых) организаций.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1.7.Термины и определения, используемые в настоящем документе: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теплоснабжения — совокупность объединенных общим производственным процессом источников тепла и (или) тепловых сетей муниципального округа, населенного пункта эксплуатируемых теплоснабжающей организацией жилищно-коммунального хозяйства, получившей соответствующие специальные разрешения (лицензии) в установленном порядке.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Тепловая сеть - совокупность устройств (включая центральные тепловые пункты, насосные станции), предназначенных для передачи тепловой энергии теплоносителя от источников тепловой энергии до теплопотребляющих установок.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Тепловой пункт — совокупность устройств, предназначенных для присоединения к тепловым сетям систем отопления, вентиляции, кондиционирования воздуха, горячего водоснабжения и технологических теплоиспользующих установок промышленных и сельскохозяйственных предприятий, жилых и общественных зданий (индивидуальные — для присоединения систем теплопотребления одного здания или его части; центральные — то же, двух зданий и более).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тепловой энергии - устройство, предназначенное для производства тепловой энергии.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Теплоснабжающая организация - это организация, осуществляющая продажу потребителям  и/или  теплоснабжающим организациям произведённых или приобретённых тепловой энергии (мощности), теплоносителя и владеющая на праве собственности или ином законном основании источниками тепловой энергии и/или тепловыми сетями в системе теплоснабжения.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Теплосетевая организация - организация, оказывающая услуги по передаче тепловой энергии и соответствующая утверждённым Правительством Российской Федерации критериям отнесения собственников или иных законных владельцев тепловых сетей к теплосетевым организациям.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Потребитель тепловой энергии - лицо, приобретающее тепловую энергию (мощность), теплоносителя для использования на принадлежащие ему на праве собственности или ином законном основании теплопотребляющих установках либо для оказания коммунальных</w:t>
        <w:tab/>
        <w:t>услуг в части горячего водоснабжения</w:t>
        <w:tab/>
        <w:t>и отопления.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Технологические нарушения - нарушения в работе системы теплоснабжения и работе эксплуатирующих организаций в зависимости от характера и тяжести последствий (воздействие на персонал, отклонение параметров энергоносителя, экологическое воздействие, объем повреждения оборудования, другие факторы снижения надежности) подразделяются на инцидент и аварию: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инцидент - отказ или повреждение оборудования и (или) сетей, отклонения от установленных режимов, нарушение федеральных законов и иных правовых актов Российской Федерации, а также нормативных технических документов, устанавливающих правила ведения работ ив опасном производственном объекте, включая: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технологический отказ - вынужденное отключение или ограничение работоспособности оборудования, приведшее к нарушению процесса производства и (или) передаче электрической и тепловой энергии потребителям, если они не содержат признаков аварии;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функциональный отказ - неисправности оборудования (в том числе резервного и вспомогательного), не повлиявшие на технологический процесс производства и (или) передачи энергии, а также неправильное действие защит и автоматики, ошибочные действия персонала, если они не привели к ограничению потребителей и снижению качества отпускаемой энергии.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авария на объектах теплоснабжения - отказ элементов систем, сетей н источников теплоснабжения, повлекший к прекращении подачи тепловой энергии потребителям н абонентам на отопление не более 12 часов и горячее водоснабжение ва период более 36 часов.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Сценария наиболее вероятных аварий и наиболее опасных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последствиям аварий, а также источники (места) их возникновения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Кратковременное нарушение теплоснабжения населения, объектов социальной сферы;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Полное ограничение режима потребления тепловой энергии для населения, объектов социальной сферы;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Причинение вреда третьим лицам;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Разрушение объектов теплоснабжения (котлов, тепловых сетей, котельных);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Отсутствие теплоснабжения более 24 часов.</w:t>
      </w:r>
    </w:p>
    <w:p>
      <w:pPr>
        <w:pStyle w:val="BodyText"/>
        <w:jc w:val="center"/>
        <w:rPr/>
      </w:pPr>
      <w:r>
        <w:rPr>
          <w:rFonts w:ascii="Times New Roman" w:hAnsi="Times New Roman"/>
          <w:sz w:val="28"/>
          <w:szCs w:val="28"/>
        </w:rPr>
        <w:t>Сценарии наиболее вероятных аварий и наиболее опасных по последствиям аварий, а также источники (места) их возникновения</w:t>
      </w:r>
    </w:p>
    <w:tbl>
      <w:tblPr>
        <w:tblW w:w="9923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68"/>
        <w:gridCol w:w="2835"/>
        <w:gridCol w:w="4820"/>
      </w:tblGrid>
      <w:tr>
        <w:trPr>
          <w:trHeight w:val="808" w:hRule="atLeast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аварийной ситуации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Причина возникновения аварийной ситуации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Масштаб аварийной ситуации, последствия</w:t>
            </w:r>
          </w:p>
        </w:tc>
      </w:tr>
      <w:tr>
        <w:trPr>
          <w:trHeight w:val="273" w:hRule="atLeast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1.Остановка теплового источника:(34  объектов бюджетной сферы, 96  объектов жилищного фонда, 3  прочих потребителей)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Прекращение подачи электроэнергии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прекращение циркуляции воды в системе отопления потребителей, понижение температуры внутри помещений потребителей, размораживание тепловых сетей и систем отопления</w:t>
            </w:r>
          </w:p>
        </w:tc>
      </w:tr>
      <w:tr>
        <w:trPr>
          <w:trHeight w:val="215" w:hRule="atLeast"/>
        </w:trPr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Прекращение подачи топлива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Прогрессирующее снижение температуры теплоносителя в системе отопления потребителей, понижение температуры внутри помещений потребителей</w:t>
            </w:r>
          </w:p>
        </w:tc>
      </w:tr>
      <w:tr>
        <w:trPr>
          <w:trHeight w:val="455" w:hRule="atLeast"/>
        </w:trPr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Прекращение подачи холодного водоснабжения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прекращение циркуляции воды в системе отопления потребителей, понижение температуры внутри помещений потребителей, размораживание тепловых сетей и систем отопления потребителей</w:t>
            </w:r>
          </w:p>
        </w:tc>
      </w:tr>
      <w:tr>
        <w:trPr>
          <w:trHeight w:val="318" w:hRule="atLeast"/>
        </w:trPr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 из строя основного оборудования или автоматики безопасности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температуры теплоносителя в системе отопления потребителей, понижение температуры внутри помещений потребителей</w:t>
            </w:r>
          </w:p>
        </w:tc>
      </w:tr>
      <w:tr>
        <w:trPr>
          <w:trHeight w:val="731" w:hRule="atLeast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Прорыв на тепловых  сетях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Предельный износ сетей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Прекращение подачи  тепловой энергии в системы отопления и ГВС потребителей, размораживание тепловых сетей и отопительных приборов, понижение температуры внутреннего воздуха в помещениях.</w:t>
            </w:r>
          </w:p>
        </w:tc>
      </w:tr>
      <w:tr>
        <w:trPr>
          <w:trHeight w:val="792" w:hRule="atLeast"/>
        </w:trPr>
        <w:tc>
          <w:tcPr>
            <w:tcW w:w="2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Гидродинамические удары</w:t>
            </w:r>
          </w:p>
        </w:tc>
        <w:tc>
          <w:tcPr>
            <w:tcW w:w="482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813" w:hRule="atLeast"/>
        </w:trPr>
        <w:tc>
          <w:tcPr>
            <w:tcW w:w="2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Утечка на сетях теплоснабжения</w:t>
            </w:r>
          </w:p>
        </w:tc>
        <w:tc>
          <w:tcPr>
            <w:tcW w:w="482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901" w:hRule="atLeast"/>
        </w:trPr>
        <w:tc>
          <w:tcPr>
            <w:tcW w:w="2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Аварийная остановка котла</w:t>
            </w:r>
          </w:p>
        </w:tc>
        <w:tc>
          <w:tcPr>
            <w:tcW w:w="482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590" w:hRule="atLeast"/>
        </w:trPr>
        <w:tc>
          <w:tcPr>
            <w:tcW w:w="2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 из строя циркуляционного насоса, переход на резервный насос</w:t>
            </w:r>
          </w:p>
        </w:tc>
        <w:tc>
          <w:tcPr>
            <w:tcW w:w="482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365" w:hRule="atLeast"/>
        </w:trPr>
        <w:tc>
          <w:tcPr>
            <w:tcW w:w="22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Прекращение подачи электроэнергии на котельную</w:t>
            </w:r>
          </w:p>
        </w:tc>
        <w:tc>
          <w:tcPr>
            <w:tcW w:w="48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возможного возникновения аварийных ситуаций при теплоснабжении</w:t>
      </w:r>
    </w:p>
    <w:tbl>
      <w:tblPr>
        <w:tblW w:w="9923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86"/>
        <w:gridCol w:w="6236"/>
      </w:tblGrid>
      <w:tr>
        <w:trPr>
          <w:trHeight w:val="421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возможной аварии</w:t>
            </w:r>
          </w:p>
        </w:tc>
      </w:tr>
      <w:tr>
        <w:trPr/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/>
            </w:pPr>
            <w:r>
              <w:rPr>
                <w:rStyle w:val="docdata"/>
                <w:rFonts w:ascii="Times New Roman" w:hAnsi="Times New Roman"/>
                <w:sz w:val="28"/>
                <w:szCs w:val="28"/>
              </w:rPr>
              <w:t>ООО «Стрела»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№1, расположенная по адресу: с.Большой Куяш, ул.Молодежная, д.18;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 №1,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с.Большой Куяш, ул.Молодежная, д.18;</w:t>
            </w:r>
          </w:p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№2, расположенная по адресу: с.Большой Куяш, ул.Солнечная, д.6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  №2,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с.Большой Куяш, ул.Солнечная, д.6</w:t>
            </w:r>
          </w:p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№3 , расположенная по адресу: с.Большой Куяш, ул.Калинина, д.29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 №3 ,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с.Большой Куяш, ул.Калинина, д.29</w:t>
            </w:r>
          </w:p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№4, расположенная по адресу: с.Большой Куяш, ул.Калинина, д.12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 №4,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с.Большой Куяш, ул.Калинина, д.12</w:t>
            </w:r>
          </w:p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котельная, расположенная по адресу: пос.Дружный, ул. Центральная, д.1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пос.Дружный, ул. Центральная, д.1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Водогрейная котельная, расположенная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пос.Дружный, ул. Центральная, д.7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котельной,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пос.Дружный, ул. Центральная, д.7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Водогрейная котельная, расположенная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пос.Дружный, ул. Центральная, д.12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пос.Дружный, ул. Центральная, д.12</w:t>
            </w:r>
          </w:p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котельная, расположенная по адресу: д.Кулужбаева, ул.Школьная,д.1Б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д.Кулужбаева, ул.Школьная,д.1Б</w:t>
            </w:r>
          </w:p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котельная, расположенная по адресу: пос.Муслюмово жд.ст, ул.Центральная, д.24Б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Тепловые сети водогрейной котельной расположенные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пос.Муслюмово жд.ст, ул.Центральная, д.24Б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Водогрейная котельная, расположенная по адресу: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пос.Муслюмово жд.ст, ул.8 Марта, д.3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>Тепловые сети водогрейной котельной , расположенные по адресу:</w:t>
            </w:r>
            <w:r>
              <w:rPr/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пос.Муслюмово жд.ст, ул.8 Марта, д.3</w:t>
            </w:r>
          </w:p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ab/>
              <w:t>Водогрейная котельная, расположенная по адресу: с.Сары, ул.Свердлова, д.14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>Тепловые сети водогрейной котельной , расположенные по адресу:</w:t>
            </w:r>
            <w:r>
              <w:rPr/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с.Сары, ул.Свердлова, д.14</w:t>
            </w:r>
          </w:p>
          <w:p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котельная, расположенная по адресу: с.Сары, ул.Свердлова, д.16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Тепловые сети водогрейной котельной , расположенные по адресу: с.Сары, ул.Свердлова, д.16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Водогрейная котельная, расположенная по адресу: с.Сары, ул.Свердлова, д.18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Тепловые сети водогрейной котельной , расположенные по адресу: с.Сары, ул.Свердлова, д.18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Водогрейная котельная, расположенная по адресу: с.Сары, ул.Лесная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Тепловые сети водогрейной котельной , расположенные по адресу: с.Сары, ул.Лесная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Водогрейная котельная, расположенная по адресу: с.Халитово, ул.Целинная, д.22А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cs="Times New Roman" w:ascii="Times New Roman" w:hAnsi="Times New Roman"/>
              </w:rPr>
              <w:t>Тепловые сети водогрейной котельной , расположенные по адресу:</w:t>
            </w:r>
            <w:r>
              <w:rPr/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с.Халитово, ул.Целинная, д.22А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Водогрейная котельная, расположенная по адресу: с.Халитово, ул.Целинная, д.26А</w:t>
            </w:r>
          </w:p>
          <w:p>
            <w:pPr>
              <w:pStyle w:val="ListParagraph"/>
              <w:numPr>
                <w:ilvl w:val="0"/>
                <w:numId w:val="4"/>
              </w:numPr>
              <w:suppressAutoHyphens w:val="false"/>
              <w:spacing w:lineRule="auto" w:line="276" w:before="0" w:after="200"/>
              <w:contextualSpacing/>
              <w:jc w:val="left"/>
              <w:rPr>
                <w:rFonts w:ascii="Times New Roman" w:hAnsi="Times New Roman" w:eastAsia="Arial" w:cs="Times New Roman" w:eastAsiaTheme="minorEastAsia"/>
                <w:lang w:eastAsia="ru-RU"/>
              </w:rPr>
            </w:pPr>
            <w:r>
              <w:rPr>
                <w:rFonts w:eastAsia="Arial" w:cs="Times New Roman" w:ascii="Times New Roman" w:hAnsi="Times New Roman" w:eastAsiaTheme="minorEastAsia"/>
                <w:lang w:eastAsia="ru-RU"/>
              </w:rPr>
              <w:t>Тепловые сети водогрейной котельной , расположенные по адресу: с.Халитово, ул.Целинная, д.26А</w:t>
            </w:r>
          </w:p>
        </w:tc>
      </w:tr>
      <w:tr>
        <w:trPr>
          <w:trHeight w:val="4101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«Балык»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nforma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№3, расположенная по адресу: с.Кунашак,ул.Совхозная;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№3, расположенные по адресу: с.Кунашак,ул.Совхозная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Аминевской ООШ, расположенная по адресу: д.Аминева, ул.Школьная, д.б/н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 Аминевской ООШ, расположенные по адресу: д.Аминева, ул.Школьная, д.б/н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борцовского зала , расположенная по адресу: с.Кунашак, ул.Коммунистическая, д.13А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борцовского зала , расположенные по адресу: с.Кунашак, ул.Коммунистическая, д.13А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д/с «Буратино», расположенная по адресу: с.Усть-Багаряк, ул. Школьная, д.2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д/с «Буратино», расположенные по адресу: с.Усть-Багаряк, ул. Школьная, д.2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д/с «Ромашка», расположенная по адресу: с.Усть-Багаряк, ул. Базарная, д.2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д/с «Ромашка», расположенные по адресу: с.Усть-Багаряк, ул. Базарная, д.2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новой школы на 500 мест, расположенная по адресу: с.Кунашак, ул.Челябинская, д.3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новой школы на 500 мест, расположенные по адресу: с.Кунашак, ул.Челябинская, д.3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котельная, расположенная по адресу: пос.Лесной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расположенные по адресу: пос.Лесной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котельная, расположенная по адресу: с.Новобурино, ул.Центральная, д.1Г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расположенные по адресу: с.Новобурино, ул.Центральная, д.1Г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котельная, расположенная по адресу: с.Кунашак, ул.Совхозная, д.14/14А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расположенные по адресу: с.Кунашак, ул.Совхозная, д.14/14А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Водогрейная котельная Усть-Багарякской СОШ, расположенная по адресу: с.Усть-Багаряк, ул. Базарная, д.1</w:t>
            </w:r>
          </w:p>
          <w:p>
            <w:pPr>
              <w:pStyle w:val="ConsPlusNonformat"/>
              <w:numPr>
                <w:ilvl w:val="0"/>
                <w:numId w:val="5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водогрейной котельной  Усть-Багарякской СОШ, расположенные по адресу: с.Усть-Багаряк, ул. Базарная, д.1</w:t>
            </w:r>
          </w:p>
        </w:tc>
      </w:tr>
      <w:tr>
        <w:trPr/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lineRule="auto" w:line="276" w:before="0" w:after="140"/>
              <w:rPr/>
            </w:pPr>
            <w:r>
              <w:rPr>
                <w:rStyle w:val="docdata"/>
                <w:rFonts w:ascii="Times New Roman" w:hAnsi="Times New Roman"/>
                <w:sz w:val="28"/>
                <w:szCs w:val="28"/>
              </w:rPr>
              <w:t xml:space="preserve">АО </w:t>
            </w:r>
            <w:r>
              <w:rPr>
                <w:rFonts w:ascii="Times New Roman" w:hAnsi="Times New Roman"/>
                <w:sz w:val="28"/>
                <w:szCs w:val="28"/>
              </w:rPr>
              <w:t>«Челябоблкоммунэнерго»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Котельная №1, расположенная по адресу: с.Кунашак,ул.Свердлова, д.10;</w:t>
            </w:r>
          </w:p>
          <w:p>
            <w:pPr>
              <w:pStyle w:val="ConsPlusNonformat"/>
              <w:numPr>
                <w:ilvl w:val="0"/>
                <w:numId w:val="6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котельной №1, расположенные по адресу: с.Кунашак,ул.Свердлова, д.10</w:t>
            </w:r>
          </w:p>
          <w:p>
            <w:pPr>
              <w:pStyle w:val="ConsPlusNonformat"/>
              <w:numPr>
                <w:ilvl w:val="0"/>
                <w:numId w:val="6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Котельная №2, расположенная по адресу:с.Кунашак,ул.Пионерская, д.71;</w:t>
            </w:r>
          </w:p>
          <w:p>
            <w:pPr>
              <w:pStyle w:val="ConsPlusNonformat"/>
              <w:numPr>
                <w:ilvl w:val="0"/>
                <w:numId w:val="6"/>
              </w:numPr>
              <w:ind w:hanging="360"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Тепловые сети котельной №2, расположенные по адресу: с.Кунашак,ул.Пионерская, д.71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Расчеты допустимого времени устранения аварийных нарушений теплоснабжения. Замораживание трубопроводов в подвалах, лестничных клетках и на чердаках зданий может произойти в случае прекращения подачи тепла при снижении температуры воздуха внутри жилых помещений до 8 °С.</w:t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№ 1. </w:t>
      </w:r>
    </w:p>
    <w:p>
      <w:pPr>
        <w:pStyle w:val="BodyText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Темп падения температуры в отапливаемых помещениях (°С/ч) при полном отключении подачи тепла </w:t>
      </w:r>
    </w:p>
    <w:tbl>
      <w:tblPr>
        <w:tblW w:w="9747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69"/>
        <w:gridCol w:w="1270"/>
        <w:gridCol w:w="2413"/>
        <w:gridCol w:w="1975"/>
        <w:gridCol w:w="2120"/>
      </w:tblGrid>
      <w:tr>
        <w:trPr>
          <w:trHeight w:val="334" w:hRule="atLeast"/>
        </w:trPr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Коэффициент аккумуляции</w:t>
            </w:r>
          </w:p>
        </w:tc>
        <w:tc>
          <w:tcPr>
            <w:tcW w:w="7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Темп падения температуры, °С/ч при температуре наружного воздуха, °С</w:t>
            </w:r>
          </w:p>
        </w:tc>
      </w:tr>
      <w:tr>
        <w:trPr>
          <w:trHeight w:val="188" w:hRule="atLeast"/>
        </w:trPr>
        <w:tc>
          <w:tcPr>
            <w:tcW w:w="1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+/-0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</w:t>
            </w:r>
          </w:p>
        </w:tc>
      </w:tr>
      <w:tr>
        <w:trPr>
          <w:trHeight w:val="239" w:hRule="atLeast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</w:tr>
      <w:tr>
        <w:trPr>
          <w:trHeight w:val="244" w:hRule="atLeast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>
        <w:trPr>
          <w:trHeight w:val="233" w:hRule="atLeast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№ 2. 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Коэффициенты аккумуляции тепла для жилых и промышленных зданий </w:t>
      </w:r>
    </w:p>
    <w:tbl>
      <w:tblPr>
        <w:tblW w:w="9925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8"/>
        <w:gridCol w:w="5279"/>
        <w:gridCol w:w="2029"/>
        <w:gridCol w:w="2048"/>
      </w:tblGrid>
      <w:tr>
        <w:trPr>
          <w:trHeight w:val="50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зданий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Помещения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Коэффициент аккумуляции</w:t>
            </w:r>
          </w:p>
        </w:tc>
      </w:tr>
      <w:tr>
        <w:trPr>
          <w:trHeight w:val="69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Крупнопанельный дом серии 1-605А с 3-х слойными наружными стенами, утепленными минераловатными плитами с железобетонными фактурными слоями: толщины 21 см, из них толщина утеплителя 12 см.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Угловые:</w:t>
            </w:r>
          </w:p>
          <w:p>
            <w:pPr>
              <w:pStyle w:val="BodyTex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верхнего этажа, среднего и первого</w:t>
            </w:r>
          </w:p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этажа. Средние.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  <w:p>
            <w:pPr>
              <w:pStyle w:val="BodyTex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>
        <w:trPr>
          <w:trHeight w:val="879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Крупнопанельный жилой дом с наружными стенами толщиной 16см, утепленными минераловатными плитами с железобетонными фактурными слоями.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Угловые:</w:t>
            </w:r>
          </w:p>
          <w:p>
            <w:pPr>
              <w:pStyle w:val="BodyTex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верхнего этажа, среднего и первого</w:t>
            </w:r>
          </w:p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этажа. Средние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  <w:p>
            <w:pPr>
              <w:pStyle w:val="BodyTex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>
        <w:trPr>
          <w:trHeight w:val="122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из объемных элементов с наружными ограждениями из железобетонных вибропрокатных элементов, утепленных минераловатными плитами. Толщина наружной стены 22 см, толщина утеплителя в зоне стыкования с ребрами 5 см, между ребрами 7 см. Общая толщина железобетонных элементов между ребрами 30 - 40 мм.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Угловые верхнего этажа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>
        <w:trPr>
          <w:trHeight w:val="6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Кирпичные жилые здания с толщиной стен в 2,5 кирпича и коэффициентом остекления 0,18 - 0,25.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Угловые Средние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65 - 60</w:t>
            </w:r>
          </w:p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100 - 65</w:t>
            </w:r>
          </w:p>
        </w:tc>
      </w:tr>
      <w:tr>
        <w:trPr>
          <w:trHeight w:val="8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Промышленные здания с незначительными внутренними тепловыделениями (стены в 2 кирпича коэффициент остекления 0,15 - 0,3).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25 - 14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На основании приведенных данных можно оценить время, имеющееся для ликвидации аварии или принятия мер по предотвращению лавинообразного развития аварий, т.е. замерзания теплоносителя в системах отопления зданий, в которые прекращена подача тепла. К примеру, в отключенном в результате аварии квартале имеются здания, у которых коэффициент аккумуляции для углового помещения верхнего этажа равен 40. Если авария произошла при температуре наружного воздуха – 20 °С, то по таблице № 1 определяется темп падения температуры, равный 1,1 °С в час. Время снижения температуры в квартире с 18 до 8 °С, при которой в подвалах и на лестничных клетках может произойти замерзание теплоносителя и труб, определится как (18 - 8) / 1,1 и составит 9 часов. Если в результате аварии отключено несколько зданий, то определение времени, имеющегося в распоряжении на ликвидацию аварии или принятие мер по предотвращению развития аварии, производится по зданию, имеющему наименьший коэффициент аккумуляции. </w:t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№ 3. 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Предельные сроки ликвидации повреждений на объектах теплоснабжения</w:t>
      </w:r>
    </w:p>
    <w:tbl>
      <w:tblPr>
        <w:tblW w:w="9922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6"/>
        <w:gridCol w:w="2547"/>
        <w:gridCol w:w="1769"/>
        <w:gridCol w:w="1220"/>
        <w:gridCol w:w="1275"/>
        <w:gridCol w:w="1134"/>
        <w:gridCol w:w="1410"/>
      </w:tblGrid>
      <w:tr>
        <w:trPr>
          <w:trHeight w:val="619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на</w:t>
            </w:r>
          </w:p>
          <w:p>
            <w:pPr>
              <w:pStyle w:val="BodyText"/>
              <w:spacing w:before="0" w:after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устранение, час.</w:t>
            </w:r>
          </w:p>
        </w:tc>
        <w:tc>
          <w:tcPr>
            <w:tcW w:w="5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Ожидаемая температура в жилых помещениях при температуре наружного воздуха, °С</w:t>
            </w:r>
          </w:p>
        </w:tc>
      </w:tr>
      <w:tr>
        <w:trPr>
          <w:trHeight w:val="258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Менее -20</w:t>
            </w:r>
          </w:p>
        </w:tc>
      </w:tr>
      <w:tr>
        <w:trPr>
          <w:trHeight w:val="276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>
        <w:trPr>
          <w:trHeight w:val="26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>
        <w:trPr>
          <w:trHeight w:val="31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>
        <w:trPr>
          <w:trHeight w:val="28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№ 4. </w:t>
      </w:r>
    </w:p>
    <w:p>
      <w:pPr>
        <w:pStyle w:val="BodyText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Предельные сроки ликвидации повреждений на надземных трубопроводах тепловых сетей </w:t>
      </w:r>
    </w:p>
    <w:tbl>
      <w:tblPr>
        <w:tblW w:w="9872" w:type="dxa"/>
        <w:jc w:val="left"/>
        <w:tblInd w:w="2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9"/>
        <w:gridCol w:w="6228"/>
        <w:gridCol w:w="3105"/>
      </w:tblGrid>
      <w:tr>
        <w:trPr>
          <w:trHeight w:val="562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Время на устранение,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час.</w:t>
            </w:r>
          </w:p>
        </w:tc>
      </w:tr>
      <w:tr>
        <w:trPr>
          <w:trHeight w:val="288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Обнаружение утечек или других неисправностей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>
        <w:trPr>
          <w:trHeight w:val="293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системы или отдельных участков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>
        <w:trPr>
          <w:trHeight w:val="311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Слив воды из системы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>
        <w:trPr>
          <w:trHeight w:val="288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Устранение утечек или других неисправностей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Расчеты допустимого времени устранения аварийных нарушений водоснабжения:</w:t>
      </w:r>
    </w:p>
    <w:tbl>
      <w:tblPr>
        <w:tblW w:w="9725" w:type="dxa"/>
        <w:jc w:val="left"/>
        <w:tblInd w:w="2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8"/>
        <w:gridCol w:w="4737"/>
        <w:gridCol w:w="4450"/>
      </w:tblGrid>
      <w:tr>
        <w:trPr>
          <w:trHeight w:val="425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на устранение, час. мин.</w:t>
            </w:r>
          </w:p>
        </w:tc>
      </w:tr>
      <w:tr>
        <w:trPr>
          <w:trHeight w:val="381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ХВС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Расчеты допустимого времени устранения аварийных нарушений электроснабжения: </w:t>
      </w:r>
    </w:p>
    <w:tbl>
      <w:tblPr>
        <w:tblW w:w="9725" w:type="dxa"/>
        <w:jc w:val="left"/>
        <w:tblInd w:w="2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8"/>
        <w:gridCol w:w="4738"/>
        <w:gridCol w:w="4449"/>
      </w:tblGrid>
      <w:tr>
        <w:trPr>
          <w:trHeight w:val="425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на устранение, час. мин.</w:t>
            </w:r>
          </w:p>
        </w:tc>
      </w:tr>
      <w:tr>
        <w:trPr>
          <w:trHeight w:val="381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электроснабжения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3. Количество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сил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и</w:t>
      </w:r>
      <w:r>
        <w:rPr>
          <w:rFonts w:ascii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средств,</w:t>
      </w:r>
      <w:r>
        <w:rPr>
          <w:rFonts w:ascii="Times New Roman" w:hAnsi="Times New Roman"/>
          <w:spacing w:val="-12"/>
          <w:sz w:val="28"/>
          <w:szCs w:val="28"/>
        </w:rPr>
        <w:t xml:space="preserve"> и</w:t>
      </w:r>
      <w:r>
        <w:rPr>
          <w:rFonts w:ascii="Times New Roman" w:hAnsi="Times New Roman"/>
          <w:spacing w:val="-4"/>
          <w:sz w:val="28"/>
          <w:szCs w:val="28"/>
        </w:rPr>
        <w:t>спользуемых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для</w:t>
      </w:r>
      <w:r>
        <w:rPr>
          <w:rFonts w:ascii="Times New Roman" w:hAnsi="Times New Roman"/>
          <w:spacing w:val="-12"/>
          <w:sz w:val="28"/>
          <w:szCs w:val="28"/>
        </w:rPr>
        <w:t xml:space="preserve"> л</w:t>
      </w:r>
      <w:r>
        <w:rPr>
          <w:rFonts w:ascii="Times New Roman" w:hAnsi="Times New Roman"/>
          <w:spacing w:val="-4"/>
          <w:sz w:val="28"/>
          <w:szCs w:val="28"/>
        </w:rPr>
        <w:t>окализации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и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ликвидации </w:t>
      </w:r>
      <w:r>
        <w:rPr>
          <w:rFonts w:ascii="Times New Roman" w:hAnsi="Times New Roman"/>
          <w:sz w:val="28"/>
          <w:szCs w:val="28"/>
        </w:rPr>
        <w:t>последствий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аварии</w:t>
      </w:r>
      <w:r>
        <w:rPr>
          <w:rFonts w:ascii="Times New Roman" w:hAnsi="Times New Roman"/>
          <w:spacing w:val="6"/>
          <w:sz w:val="28"/>
          <w:szCs w:val="28"/>
        </w:rPr>
        <w:t xml:space="preserve"> на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объекте</w:t>
      </w:r>
      <w:r>
        <w:rPr>
          <w:rFonts w:ascii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теплоснабжения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3.1.Обеспечение правильность ликвидации последствий аварийных ситуаций и минимизации ущерба от их возникновения во многом зависит от согласованности действий ответственных лиц.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3.2.При ликвидации аварий требуется чёткая и оперативная работа ответственных лиц, что возможно при соблюдении спокойствия, знания ситуации в системе теплоснабжения, оборудования и действующих инструкций.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3.3.Все ответственные лица, указанные в настоящем Порядке обязаны четко знать и строго выполнять установленный порядок своих действий.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3.4.В системе теплоснабжения Кунашакского муниципального округа порядком определены следующие ответственные лица за действия по ликвидации последствий аварийных ситуаций: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3.4.1.Информация об ответственных лицах администрации Кунашакского муниципального округа приведено в таблице 5.</w:t>
      </w:r>
    </w:p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5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 лица от администрации Кунашакского муниципального округа</w:t>
      </w:r>
    </w:p>
    <w:tbl>
      <w:tblPr>
        <w:tblW w:w="9575" w:type="dxa"/>
        <w:jc w:val="left"/>
        <w:tblInd w:w="105" w:type="dxa"/>
        <w:tblLayout w:type="fixed"/>
        <w:tblCellMar>
          <w:top w:w="0" w:type="dxa"/>
          <w:left w:w="7" w:type="dxa"/>
          <w:bottom w:w="0" w:type="dxa"/>
          <w:right w:w="6" w:type="dxa"/>
        </w:tblCellMar>
        <w:tblLook w:val="01e0" w:noHBand="0" w:noVBand="0" w:firstColumn="1" w:lastRow="1" w:lastColumn="1" w:firstRow="1"/>
      </w:tblPr>
      <w:tblGrid>
        <w:gridCol w:w="510"/>
        <w:gridCol w:w="6862"/>
        <w:gridCol w:w="2203"/>
      </w:tblGrid>
      <w:tr>
        <w:trPr>
          <w:trHeight w:val="569" w:hRule="atLeast"/>
        </w:trPr>
        <w:tc>
          <w:tcPr>
            <w:tcW w:w="510" w:type="dxa"/>
            <w:tcBorders>
              <w:top w:val="single" w:sz="6" w:space="0" w:color="575757"/>
              <w:left w:val="single" w:sz="6" w:space="0" w:color="575757"/>
              <w:bottom w:val="single" w:sz="6" w:space="0" w:color="575757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862" w:type="dxa"/>
            <w:tcBorders>
              <w:top w:val="single" w:sz="6" w:space="0" w:color="575757"/>
              <w:left w:val="single" w:sz="6" w:space="0" w:color="575757"/>
              <w:bottom w:val="single" w:sz="6" w:space="0" w:color="575757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2203" w:type="dxa"/>
            <w:tcBorders>
              <w:top w:val="single" w:sz="6" w:space="0" w:color="575757"/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номер телефон</w:t>
            </w:r>
          </w:p>
        </w:tc>
      </w:tr>
      <w:tr>
        <w:trPr>
          <w:trHeight w:val="557" w:hRule="atLeast"/>
        </w:trPr>
        <w:tc>
          <w:tcPr>
            <w:tcW w:w="510" w:type="dxa"/>
            <w:tcBorders>
              <w:left w:val="single" w:sz="6" w:space="0" w:color="575757"/>
              <w:bottom w:val="single" w:sz="6" w:space="0" w:color="575757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62" w:type="dxa"/>
            <w:tcBorders>
              <w:left w:val="single" w:sz="6" w:space="0" w:color="575757"/>
              <w:bottom w:val="single" w:sz="6" w:space="0" w:color="575757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Кунашакского муниципального округа</w:t>
            </w:r>
          </w:p>
        </w:tc>
        <w:tc>
          <w:tcPr>
            <w:tcW w:w="2203" w:type="dxa"/>
            <w:tcBorders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8(351-48) 2-82-75</w:t>
            </w:r>
          </w:p>
        </w:tc>
      </w:tr>
      <w:tr>
        <w:trPr>
          <w:trHeight w:val="557" w:hRule="atLeast"/>
        </w:trPr>
        <w:tc>
          <w:tcPr>
            <w:tcW w:w="510" w:type="dxa"/>
            <w:tcBorders>
              <w:left w:val="single" w:sz="6" w:space="0" w:color="575757"/>
              <w:bottom w:val="single" w:sz="6" w:space="0" w:color="575757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62" w:type="dxa"/>
            <w:tcBorders>
              <w:left w:val="single" w:sz="6" w:space="0" w:color="575757"/>
              <w:bottom w:val="single" w:sz="6" w:space="0" w:color="575757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главы Кунашакского муниципального округа по ЖКХ</w:t>
            </w:r>
          </w:p>
        </w:tc>
        <w:tc>
          <w:tcPr>
            <w:tcW w:w="2203" w:type="dxa"/>
            <w:tcBorders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>
            <w:pPr>
              <w:pStyle w:val="BodyTex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8(351-48) 2-83-44</w:t>
            </w:r>
          </w:p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557" w:hRule="atLeast"/>
        </w:trPr>
        <w:tc>
          <w:tcPr>
            <w:tcW w:w="510" w:type="dxa"/>
            <w:tcBorders>
              <w:left w:val="single" w:sz="6" w:space="0" w:color="575757"/>
              <w:bottom w:val="single" w:sz="6" w:space="0" w:color="575757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62" w:type="dxa"/>
            <w:tcBorders>
              <w:left w:val="single" w:sz="6" w:space="0" w:color="575757"/>
              <w:bottom w:val="single" w:sz="6" w:space="0" w:color="575757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управления по жилищно-коммунальному хозяйству, строительству и энергообеспечению</w:t>
            </w:r>
          </w:p>
        </w:tc>
        <w:tc>
          <w:tcPr>
            <w:tcW w:w="2203" w:type="dxa"/>
            <w:tcBorders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8(351-48) 2-81-09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3.4.2.Контактные данные ресурсоснабжающих организаций Кунашакского муниципального округа приведены в таблице 6.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3.4.3.Ответственным руководителем работ по ликвидации аварийных ситуаций, последствия которых угрожают привести к прекращении циркуляции в системе теплоснабжения всех потребителей населенного пункта, понижение температуры в зданиях, возможное размораживание наружных тепловых сетей и внутренних отопительных систем является заместитель главы Кунашакского муниципального округа.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3.4.4.До прибытия ответственного руководителя работ по ликвидации аварийной ситуации, спасением людей руководит соответственно руководитель теплоснабжающей (теплосетевой) организация, эксплуатирующий систему теплоснабжения.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4.Порядок и процедура организации взаимодействия сил и средств, а также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организаций, функционирующих в системах теплоснабжения, на основании заключенных соглашений об управлении системами теплоснабжения в соответствии с требованиями части 5 статьи 18 со статьей 6 Федерального закона от 27.07.2010 № 190-ФЗ «О теплоснабжении»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4.1.В режиме повседневной деятельности работа по контролю функционирования систем теплоснабжения Кунашакского муниципального округа осуществляется: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администрации Кунашакского муниципального округа;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 Управлении  по жилищно-коммунальному  хозяйству, строительству и энергообеспечению администрации Кунашакского муниципального округа;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теплоснабжающей (теплосетевой) организации 1 специалистом - дежурным диспетчером;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 теплоснабжающей  организации  непосредственно  на  источниках тепловой энергии - операторами на каждой котельной;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теплоснабжающей (теплосетевой) организации ремонтной бригадой, осуществляющей дежурство в дневное время в организации, и круглосуточно в домашних условиях, по вызову дежурного диспетчера - в составе 1 человек.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Размещение органов повседневного управления осуществляется на стационарных пунктах управления, оснащаемых средствами связи, поддерживаемых в состоянии постоянной готовности к использованию.</w:t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>
        <w:rPr>
          <w:rFonts w:ascii="Times New Roman" w:hAnsi="Times New Roman"/>
          <w:spacing w:val="24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6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данные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ресурсоснабжающих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организаций Кунашакского муниципального округа</w:t>
      </w:r>
    </w:p>
    <w:tbl>
      <w:tblPr>
        <w:tblW w:w="9925" w:type="dxa"/>
        <w:jc w:val="left"/>
        <w:tblInd w:w="-2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noHBand="0" w:noVBand="1" w:firstColumn="1" w:lastRow="0" w:lastColumn="0" w:firstRow="1"/>
      </w:tblPr>
      <w:tblGrid>
        <w:gridCol w:w="548"/>
        <w:gridCol w:w="2951"/>
        <w:gridCol w:w="3538"/>
        <w:gridCol w:w="2887"/>
      </w:tblGrid>
      <w:tr>
        <w:trPr/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юридического лица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Адреса место нахождения юридического лица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Сфера деятельности (теплоснабжающая или теплосетевая организация, водоснабжение, водоотведение)</w:t>
            </w:r>
          </w:p>
        </w:tc>
      </w:tr>
      <w:tr>
        <w:trPr/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«Балык»</w:t>
            </w:r>
          </w:p>
        </w:tc>
        <w:tc>
          <w:tcPr>
            <w:tcW w:w="35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4567300, Челябинская область, с.Кунашак, ул.Ленина,206</w:t>
            </w:r>
          </w:p>
        </w:tc>
        <w:tc>
          <w:tcPr>
            <w:tcW w:w="2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Водоснабжение и водоотведение, теплоснабжающая организация</w:t>
            </w:r>
          </w:p>
        </w:tc>
      </w:tr>
      <w:tr>
        <w:trPr/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«Стрела»</w:t>
            </w:r>
          </w:p>
        </w:tc>
        <w:tc>
          <w:tcPr>
            <w:tcW w:w="35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456720, Челябинская область, пос.Муслюмово жд.ст, ул.Центральная,1</w:t>
            </w:r>
          </w:p>
        </w:tc>
        <w:tc>
          <w:tcPr>
            <w:tcW w:w="2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Теплоснабжающая организация</w:t>
            </w:r>
          </w:p>
        </w:tc>
      </w:tr>
      <w:tr>
        <w:trPr/>
        <w:tc>
          <w:tcPr>
            <w:tcW w:w="5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АО «Челябоблкоммунэнерго»</w:t>
            </w:r>
          </w:p>
        </w:tc>
        <w:tc>
          <w:tcPr>
            <w:tcW w:w="35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456730, Челябинская область, с.Кунашак, ул.Пионерская,71</w:t>
            </w:r>
          </w:p>
        </w:tc>
        <w:tc>
          <w:tcPr>
            <w:tcW w:w="2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теплоснабжающая организация</w:t>
            </w:r>
          </w:p>
        </w:tc>
      </w:tr>
    </w:tbl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4.2.Планирование и организация peмoнтнo-вoccтaнoвитeльных работ на объектах системы теплоснабжения осуществляется Первым заместителем главы Кунашакского муниципального округа по ЖКХ, теплоснабжающей (теплосетевой) организацией,  эксплуатирующей объект.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отклонения параметров теплоснабжения от нормативного значения, организуются силами и средствами эксплуатирующей организации в соответствии с установленным внутри организации Порядком. Оповещения других участников процесса централизованного теплоснабжения (потребителей, поставщиков) по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распределительными документами.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4.4.В случае, если возникновения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телефонограммой о повреждениях владельцев коммуникаций, смежных с поврежденной.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4.5.В зависимости от вида и масштаба аварии эксплуатирующей организацией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аварии не более 60 мин.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4.6.В зависимости от температуры наружною воздуха установлено нормативное время ив устранение аварийной ситуации. Значения нормативного времени на устранение аварийной ситуации приведены в таблице 7.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>
        <w:rPr>
          <w:rFonts w:ascii="Times New Roman" w:hAnsi="Times New Roman"/>
          <w:spacing w:val="24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7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Нормативное время ив устранение аварийной ситуации</w:t>
      </w:r>
    </w:p>
    <w:tbl>
      <w:tblPr>
        <w:tblW w:w="5000" w:type="pct"/>
        <w:jc w:val="left"/>
        <w:tblInd w:w="5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noHBand="0" w:noVBand="1" w:firstColumn="1" w:lastRow="0" w:lastColumn="0" w:firstRow="1"/>
      </w:tblPr>
      <w:tblGrid>
        <w:gridCol w:w="529"/>
        <w:gridCol w:w="3005"/>
        <w:gridCol w:w="1300"/>
        <w:gridCol w:w="1197"/>
        <w:gridCol w:w="1341"/>
        <w:gridCol w:w="1133"/>
        <w:gridCol w:w="1133"/>
      </w:tblGrid>
      <w:tr>
        <w:trPr/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0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аварийной п/п ситуации</w:t>
            </w:r>
          </w:p>
        </w:tc>
        <w:tc>
          <w:tcPr>
            <w:tcW w:w="13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 на </w:t>
            </w:r>
            <w:r>
              <w:rPr>
                <w:rFonts w:ascii="Times New Roman" w:hAnsi="Times New Roman"/>
                <w:spacing w:val="-2"/>
                <w:w w:val="90"/>
                <w:sz w:val="28"/>
                <w:szCs w:val="28"/>
              </w:rPr>
              <w:t>устранение,</w:t>
            </w:r>
          </w:p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час.</w:t>
            </w:r>
          </w:p>
        </w:tc>
        <w:tc>
          <w:tcPr>
            <w:tcW w:w="4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Ожидаемая температура при температуре наружного воздуха в жилых помещениях,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°С</w:t>
            </w:r>
          </w:p>
        </w:tc>
      </w:tr>
      <w:tr>
        <w:trPr/>
        <w:tc>
          <w:tcPr>
            <w:tcW w:w="52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0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Более -20</w:t>
            </w:r>
          </w:p>
        </w:tc>
      </w:tr>
      <w:tr>
        <w:trPr/>
        <w:tc>
          <w:tcPr>
            <w:tcW w:w="5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5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5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5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4.7.При прибытии на место аварии старший по должности из числа персонала </w:t>
      </w: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138430</wp:posOffset>
            </wp:positionH>
            <wp:positionV relativeFrom="paragraph">
              <wp:posOffset>167005</wp:posOffset>
            </wp:positionV>
            <wp:extent cx="6350" cy="92075"/>
            <wp:effectExtent l="0" t="0" r="0" b="0"/>
            <wp:wrapNone/>
            <wp:docPr id="1" name="Image 8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8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9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аварийной бригады эксплуатирующей организации обязан: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Составить общую картину характера, места, размеров аварии;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потребителей, теплоснабжение которых будет ограничено (или полностью отключено) и период ограничения (отключения), отключить и  убедиться в отключении поврежденного оборудования и трубопроводов, работающих в опасной зоне;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предотвращение развития аварии;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Принять меры к обеспечению безопасности персонала находящегося в зоне работы;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Получить от дежурного диспетчера по средствам связи, для проведения необходимых переключений, Порядок действий, измененный режим теплоснабжения;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последовательность отключения от теплоносителя, когда и какие инженерные системы при необходимости должны быть опорожнены;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Определяет необходимость прибытия дополнительных сил и средств, для устранения аварии.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4.8. Самостоятельные действия персонала по ликвидации аварийных ситуаций не должны противоречить требованиям «Правил технической эксплуатации тепловых энергоустановок и тепловых сетей потребителей», правил техники безопасности, производственных инструкций.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4.9.Обязанности дежурного диспетчера теплоснабжающей (теплосетевой) организации.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Дежурный диспетчер теплоснабжающей (теплосетевой) организации: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 получении извещения об аварии, организует вызов ремонтной бригады и оповещение руководителя, главного инженера организации;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при аварии, до прибытия и в отсутствии руководителя, главного инженера своей организации выполняет обязанности ответственного руководителя работ по ликвидации аварии;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обязан принять меры для спасения людей, имущества и ликвидации последствий аварийной ситуации в начальный период или для прекращения ее распространения.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4.10.Обязанности руководителя, главного инженера теплоснабжающей (теплосетевой) организации.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Руководитель,  главной  инженер,  теплоснабжающей  (теплосетевой) организации: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руководит спасательными работами в соответствии с заданиями ответственного руководителя работ по ликвидации последствий аварийной ситуации и оперативным порядком действий;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организует в случае необходимости своевременный вызов резервной ремонтной бригады на место аварии;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обеспечивает из своего запаса инструментами и материалами, необходимыми для выполнения ремонтных работ, всех лиц, выделенных ответственным руководителем работ в помощь организации;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держит  постоянную  связь  с  руководителем  работ  по  ликвидации последствий аварийных ситуаций и по согласованию с ним определяет опасную зову, после чего устанавливает предупредительные знаки и выставляет дежурные посты из рабочих предприятия;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 систематически информирует ответственного руководителя работ по ликвидации последствий </w:t>
      </w:r>
      <w: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119380</wp:posOffset>
            </wp:positionH>
            <wp:positionV relativeFrom="paragraph">
              <wp:posOffset>25400</wp:posOffset>
            </wp:positionV>
            <wp:extent cx="12065" cy="98425"/>
            <wp:effectExtent l="0" t="0" r="0" b="0"/>
            <wp:wrapNone/>
            <wp:docPr id="2" name="Image 9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9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9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аварийной ситуации;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до прибытия ответственного руководителя работ по ликвидации аварии самостоятельно руководит ликвидацией аварийной ситуации.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4.11.Обязанности ответственного руководителя работ по ликвидации аварийной ситуации.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Обязанности ответственного руководителя работ по ликвидации последствий аварийной ситуации, возлагаются на Первого заместителя главы Кунашакского муниципального округа по ЖКХ.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руководитель работ по ликвидации последствий аварийной ситуации: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ознакомившись с обстановкой, немедленно приступает к выполнению мероприятий, предусмотренных оперативной частью Порядка действий и руководит работами по спасению людей и ликвидации аварии;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организует командный пункт, сообщает о месте его расположения всем исполнителям и постоянно находится на нем;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проверяет, вызваны ли необходимое для ликвидации последствий аварийной ситуации инженерные службы и должностные лица;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контролирует выполнение мероприятий, предусмотренных оперативной частью Порядка действий, и своих распоряжений, и заданий;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контролирует состояние отключенных от теплоснабжения зданий;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дает соответствующие распоряжения представителем взаимосвязанных с теплоснабжением, по коммуникациям инженерным службам;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дает указание об удалении людей из всех опасных и угрожаемых жизни людей мест и о выставлении постов на подступах к аварийному участку;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докладывает (вышестоящим руководителям и органам) об обстановке и при необходимости просит вызвать на помощь дополнительные технические средства и ремонтные бригады.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Состав и дислокация сил и средств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работам при ликвидации последствий аварийных ситуации привлекаются специалисты диспетчерских служб, аварийно-восстановительных служб,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посменно, а также аварийные бригады управляющих (обслуживающих) организаций.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сил и средств, для выполнения работ по ликвидации последствий аварийных ситуаций по каждой организации, осуществляющей эксплуатацию систем теплоснабжения, приведено в таблице.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Перечень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мероприятий,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направленных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безопасности н</w:t>
      </w:r>
      <w:r>
        <w:rPr>
          <w:rFonts w:ascii="Times New Roman" w:hAnsi="Times New Roman"/>
          <w:sz w:val="28"/>
          <w:szCs w:val="28"/>
        </w:rPr>
        <w:t>аселения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случае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результате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аварий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объекте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теплоснабжения </w:t>
      </w:r>
      <w:r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возникнуть</w:t>
      </w:r>
      <w:r>
        <w:rPr>
          <w:rFonts w:ascii="Times New Roman" w:hAnsi="Times New Roman"/>
          <w:spacing w:val="22"/>
          <w:sz w:val="28"/>
          <w:szCs w:val="28"/>
        </w:rPr>
        <w:t xml:space="preserve"> угроза</w:t>
      </w:r>
      <w:r>
        <w:rPr>
          <w:rFonts w:ascii="Times New Roman" w:hAnsi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населения)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6.1.В случае возникновения аварийных ситуаций на системах теплоснабжения Кунашакского муниципального округа ответственные лица, указанные в разделе 3 настоящего Порядка должны быть оповещены.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6.1.1.Дежурный диспетчер теплоснабжающей (теплосетевой) организации, получив информацию об аварийной ситуации, на основании анализа полученных данных проводит оценку сложившейся обстановки, масштаба аварии и возможных последствий, осуществляет незамедлительно следующие действия: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принимает меры по приведению в готовность и направлению к месту аварии сил и средств аварийной бригады для обеспечения работ по ликвидации аварии;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необходимости принимает меры по организации спасательных работ и эвакуации людей.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фиксирует в оперативном журнале: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Время и дату происшествия,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Место происшествия (адрес),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Тип и диаметр трубопроводной системы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определяет объем последствий аварийной ситуации (количество жилых домов, котельных, ЦТП, учреждений социальной сферы и т.д.).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определяет оптимальные решения для осуществления переключений в тепловых сетях аварийной бригадой. Доводит, с применением средств связи, полученную информацию до руководителя аварийной бригады.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определяет (уточняет) порядок взаимодействия и обмена информацией между диспетчерскими службами теплоснабжающих организаций на территории Кунашакского муниципального округа.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оповещает: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Начальника аварийно - диспетчерской службы организации,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Руководителя, главного инженера организации.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осуществляет контроль выполнения мероприятий по ликвидации аварийных ситуаций с последующим восстановлением подачи тепла потребителям.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сбора сил и средств аварийной бригады на месте аварии не должно превышать 1 часа с момента оповещения об аварии.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6.1.2.Руководитель, главный инженер теплоснабжающей (теплосетевой) организации в системе теплоснабжения которой возникла аварийная ситуация в течение 30 минут со времени возникновения аварии оповещает Первого заместителя главы Кунашакского муниципального округа по ЖКХ, либо лицо его замещающего на данный момент. Ему сообщается о причинах аварии, масштабах и возможных последствиях, планируемых сроках ремонтно-восстановительных работ, привлекаемых силах и средствах.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6.1.3. Первый заместитель главы Кунашакского муниципального округа по ЖКХ по истечению 2 часов, в случае не устранения аварийной ситуации: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оповещает Главу администрации Кунашакского муниципального округа;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 прибывает на место аварии для координации ремонтных работ.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6.1.4.Глава администрации Кунашакского муниципального округа в случае аварии связанной с угрозой для жизни и комфортного проживания людей: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через управляющие компании и местную систему оповещения и информирования оповещает, жителей, которые проживают в зоне аварии;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необходимости принимает решение по привлечению дополнительных сил и средств к ремонтным работам;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создает и собирает штаб по локализации аварии, лично координирует проведение работ при угрозе возникновения чрезвычайной ситуации в результате аварии (аварийное отключении теплоснабжения на сутки и более, а также в условиях критически низких температур окружающего воздуха).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7.Порядок организации материально-технического, инженерного и финансового обеспечения операций по локализации и ликвидации аварий на объекте теплоснабжения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7.1.Для устранения последствий аварийных ситуаций создаются и используются: резервы финансовых и материальных ресурсов теплоснабжающих организаций. Объёмы резервов финансовых ресурсов (резервных фондов) определяются и утверждаются нормативным правовым актом.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7.2.К работам при ликвидации последствий аварийных ситуации привлекаются специалисты аварийно - диспетчерских служб, оперативный  персонал котельных, ремонтные бригада,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>
      <w:pPr>
        <w:pStyle w:val="BodyTex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Электронное моделирование аварийных ситуаций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Применение электронного моделирования аварийных ситуаций при разработке порядка (плана) действий по ликвидации последствий аварийных ситуаций в сфере теплоснабжения осуществляется в соответствии с частью 3 пункта  1  статьи  20  Федерального  закона  от  27.07.2010 №  190-ФЗ «О теплоснабжении».</w:t>
      </w:r>
    </w:p>
    <w:p>
      <w:pPr>
        <w:pStyle w:val="Body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 состоянию на 01.01.2026 г. население Кунашакского муниципального округа составляет 28 438 человека, в связи с чем применение электронного моделирования аварийных ситуаций при разработке настоящего Порядка не является обязательным.</w:t>
      </w:r>
    </w:p>
    <w:p>
      <w:pPr>
        <w:pStyle w:val="BodyText"/>
        <w:spacing w:before="0" w:after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417" w:right="850" w:gutter="0" w:header="0" w:top="1134" w:footer="1134" w:bottom="173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Tahoma">
    <w:charset w:val="01"/>
    <w:family w:val="swiss"/>
    <w:pitch w:val="default"/>
  </w:font>
  <w:font w:name="Courier New">
    <w:charset w:val="01"/>
    <w:family w:val="roman"/>
    <w:pitch w:val="default"/>
  </w:font>
  <w:font w:name="Cambria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15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22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15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1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111"/>
    <w:uiPriority w:val="9"/>
    <w:qFormat/>
    <w:rsid w:val="009d5541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link w:val="211"/>
    <w:qFormat/>
    <w:rsid w:val="009d5541"/>
    <w:rPr>
      <w:rFonts w:ascii="PT Astra Serif" w:hAnsi="PT Astra Serif" w:eastAsia="Source Han Sans CN Regular" w:cs="Lohit Devanagari"/>
      <w:b/>
      <w:sz w:val="28"/>
      <w:szCs w:val="28"/>
      <w:lang w:eastAsia="zh-CN" w:bidi="hi-IN"/>
    </w:rPr>
  </w:style>
  <w:style w:type="character" w:styleId="Heading3Char" w:customStyle="1">
    <w:name w:val="Heading 3 Char"/>
    <w:basedOn w:val="DefaultParagraphFont"/>
    <w:link w:val="31"/>
    <w:qFormat/>
    <w:rsid w:val="009d5541"/>
    <w:rPr>
      <w:rFonts w:ascii="PT Astra Serif" w:hAnsi="PT Astra Serif" w:eastAsia="Source Han Sans CN Regular" w:cs="Lohit Devanagari"/>
      <w:b/>
      <w:sz w:val="28"/>
      <w:szCs w:val="28"/>
      <w:lang w:eastAsia="zh-CN" w:bidi="hi-IN"/>
    </w:rPr>
  </w:style>
  <w:style w:type="character" w:styleId="Heading4Char" w:customStyle="1">
    <w:name w:val="Heading 4 Char"/>
    <w:basedOn w:val="DefaultParagraphFont"/>
    <w:link w:val="41"/>
    <w:uiPriority w:val="9"/>
    <w:qFormat/>
    <w:rsid w:val="009d5541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link w:val="51"/>
    <w:uiPriority w:val="9"/>
    <w:qFormat/>
    <w:rsid w:val="009d5541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link w:val="61"/>
    <w:uiPriority w:val="9"/>
    <w:qFormat/>
    <w:rsid w:val="009d5541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link w:val="71"/>
    <w:uiPriority w:val="9"/>
    <w:qFormat/>
    <w:rsid w:val="009d5541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link w:val="81"/>
    <w:uiPriority w:val="9"/>
    <w:qFormat/>
    <w:rsid w:val="009d5541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9d5541"/>
    <w:rPr>
      <w:rFonts w:ascii="Arial" w:hAnsi="Arial" w:eastAsia="Arial" w:cs="Arial"/>
      <w:i/>
      <w:iCs/>
      <w:sz w:val="21"/>
      <w:szCs w:val="21"/>
    </w:rPr>
  </w:style>
  <w:style w:type="character" w:styleId="Style14" w:customStyle="1">
    <w:name w:val="Название Знак"/>
    <w:basedOn w:val="DefaultParagraphFont"/>
    <w:uiPriority w:val="10"/>
    <w:qFormat/>
    <w:rsid w:val="009d5541"/>
    <w:rPr>
      <w:sz w:val="48"/>
      <w:szCs w:val="48"/>
    </w:rPr>
  </w:style>
  <w:style w:type="character" w:styleId="Style15" w:customStyle="1">
    <w:name w:val="Подзаголовок Знак"/>
    <w:basedOn w:val="DefaultParagraphFont"/>
    <w:uiPriority w:val="11"/>
    <w:qFormat/>
    <w:rsid w:val="009d5541"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sid w:val="009d5541"/>
    <w:rPr>
      <w:i/>
    </w:rPr>
  </w:style>
  <w:style w:type="character" w:styleId="Style16" w:customStyle="1">
    <w:name w:val="Выделенная цитата Знак"/>
    <w:link w:val="IntenseQuote"/>
    <w:uiPriority w:val="30"/>
    <w:qFormat/>
    <w:rsid w:val="009d5541"/>
    <w:rPr>
      <w:i/>
    </w:rPr>
  </w:style>
  <w:style w:type="character" w:styleId="HeaderChar" w:customStyle="1">
    <w:name w:val="Header Char"/>
    <w:basedOn w:val="DefaultParagraphFont"/>
    <w:link w:val="114"/>
    <w:uiPriority w:val="99"/>
    <w:qFormat/>
    <w:rsid w:val="009d5541"/>
    <w:rPr/>
  </w:style>
  <w:style w:type="character" w:styleId="FooterChar" w:customStyle="1">
    <w:name w:val="Footer Char"/>
    <w:basedOn w:val="DefaultParagraphFont"/>
    <w:link w:val="115"/>
    <w:uiPriority w:val="99"/>
    <w:qFormat/>
    <w:rsid w:val="009d5541"/>
    <w:rPr/>
  </w:style>
  <w:style w:type="character" w:styleId="Style17" w:customStyle="1">
    <w:name w:val="Название объекта Знак"/>
    <w:basedOn w:val="DefaultParagraphFont"/>
    <w:uiPriority w:val="35"/>
    <w:qFormat/>
    <w:rsid w:val="009d5541"/>
    <w:rPr>
      <w:b/>
      <w:bCs/>
      <w:color w:themeColor="accent1" w:val="4F81BD"/>
      <w:sz w:val="18"/>
      <w:szCs w:val="18"/>
    </w:rPr>
  </w:style>
  <w:style w:type="character" w:styleId="Style18" w:customStyle="1">
    <w:name w:val="Текст сноски Знак"/>
    <w:uiPriority w:val="99"/>
    <w:qFormat/>
    <w:rsid w:val="009d5541"/>
    <w:rPr>
      <w:sz w:val="18"/>
    </w:rPr>
  </w:style>
  <w:style w:type="character" w:styleId="Style19" w:customStyle="1">
    <w:name w:val="Текст концевой сноски Знак"/>
    <w:uiPriority w:val="99"/>
    <w:qFormat/>
    <w:rsid w:val="009d5541"/>
    <w:rPr>
      <w:sz w:val="20"/>
    </w:rPr>
  </w:style>
  <w:style w:type="character" w:styleId="WW8Num4z0" w:customStyle="1">
    <w:name w:val="WW8Num4z0"/>
    <w:qFormat/>
    <w:rsid w:val="009d5541"/>
    <w:rPr>
      <w:rFonts w:cs="Times New Roman"/>
      <w:sz w:val="28"/>
      <w:szCs w:val="28"/>
    </w:rPr>
  </w:style>
  <w:style w:type="character" w:styleId="WW8Num5z0" w:customStyle="1">
    <w:name w:val="WW8Num5z0"/>
    <w:qFormat/>
    <w:rsid w:val="009d5541"/>
    <w:rPr>
      <w:rFonts w:ascii="Times New Roman" w:hAnsi="Times New Roman" w:cs="Times New Roman"/>
    </w:rPr>
  </w:style>
  <w:style w:type="character" w:styleId="WW8Num4z1" w:customStyle="1">
    <w:name w:val="WW8Num4z1"/>
    <w:qFormat/>
    <w:rsid w:val="009d5541"/>
    <w:rPr>
      <w:rFonts w:cs="Times New Roman"/>
    </w:rPr>
  </w:style>
  <w:style w:type="character" w:styleId="WW8Num6z0" w:customStyle="1">
    <w:name w:val="WW8Num6z0"/>
    <w:qFormat/>
    <w:rsid w:val="009d5541"/>
    <w:rPr>
      <w:rFonts w:ascii="Times New Roman" w:hAnsi="Times New Roman" w:cs="Times New Roman"/>
    </w:rPr>
  </w:style>
  <w:style w:type="character" w:styleId="WW8Num3z0" w:customStyle="1">
    <w:name w:val="WW8Num3z0"/>
    <w:qFormat/>
    <w:rsid w:val="009d5541"/>
    <w:rPr>
      <w:rFonts w:ascii="PT Astra Serif" w:hAnsi="PT Astra Serif" w:cs="PT Astra Serif"/>
    </w:rPr>
  </w:style>
  <w:style w:type="character" w:styleId="WW8Num3z1" w:customStyle="1">
    <w:name w:val="WW8Num3z1"/>
    <w:qFormat/>
    <w:rsid w:val="009d5541"/>
    <w:rPr>
      <w:rFonts w:cs="Times New Roman"/>
    </w:rPr>
  </w:style>
  <w:style w:type="character" w:styleId="WW8Num2z0" w:customStyle="1">
    <w:name w:val="WW8Num2z0"/>
    <w:qFormat/>
    <w:rsid w:val="009d5541"/>
    <w:rPr>
      <w:rFonts w:ascii="PT Astra Serif" w:hAnsi="PT Astra Serif" w:cs="PT Astra Serif"/>
    </w:rPr>
  </w:style>
  <w:style w:type="character" w:styleId="WW8Num2z2" w:customStyle="1">
    <w:name w:val="WW8Num2z2"/>
    <w:qFormat/>
    <w:rsid w:val="009d5541"/>
    <w:rPr>
      <w:rFonts w:cs="Times New Roman"/>
    </w:rPr>
  </w:style>
  <w:style w:type="character" w:styleId="WW8Num6z1" w:customStyle="1">
    <w:name w:val="WW8Num6z1"/>
    <w:qFormat/>
    <w:rsid w:val="009d5541"/>
    <w:rPr>
      <w:rFonts w:cs="Times New Roman"/>
    </w:rPr>
  </w:style>
  <w:style w:type="character" w:styleId="WW8Num7z0" w:customStyle="1">
    <w:name w:val="WW8Num7z0"/>
    <w:qFormat/>
    <w:rsid w:val="009d5541"/>
    <w:rPr>
      <w:rFonts w:cs="Times New Roman"/>
      <w:sz w:val="28"/>
      <w:szCs w:val="28"/>
    </w:rPr>
  </w:style>
  <w:style w:type="character" w:styleId="WW8Num8z0" w:customStyle="1">
    <w:name w:val="WW8Num8z0"/>
    <w:qFormat/>
    <w:rsid w:val="009d5541"/>
    <w:rPr>
      <w:rFonts w:ascii="Times New Roman" w:hAnsi="Times New Roman" w:cs="Times New Roman"/>
    </w:rPr>
  </w:style>
  <w:style w:type="character" w:styleId="user" w:customStyle="1">
    <w:name w:val="Символ нумерации (user)"/>
    <w:qFormat/>
    <w:rsid w:val="009d5541"/>
    <w:rPr/>
  </w:style>
  <w:style w:type="character" w:styleId="Style20" w:customStyle="1">
    <w:name w:val="Маркеры списка"/>
    <w:qFormat/>
    <w:rsid w:val="009d5541"/>
    <w:rPr>
      <w:rFonts w:ascii="OpenSymbol" w:hAnsi="OpenSymbol" w:eastAsia="OpenSymbol" w:cs="OpenSymbol"/>
    </w:rPr>
  </w:style>
  <w:style w:type="character" w:styleId="user1" w:customStyle="1">
    <w:name w:val="Символ сноски (user)"/>
    <w:qFormat/>
    <w:rsid w:val="009d5541"/>
    <w:rPr>
      <w:vertAlign w:val="superscript"/>
    </w:rPr>
  </w:style>
  <w:style w:type="character" w:styleId="Style21" w:customStyle="1">
    <w:name w:val="Символ сноски"/>
    <w:qFormat/>
    <w:rsid w:val="003333ab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1" w:customStyle="1">
    <w:name w:val="Номер страницы1"/>
    <w:qFormat/>
    <w:rsid w:val="009d5541"/>
    <w:rPr/>
  </w:style>
  <w:style w:type="character" w:styleId="user2" w:customStyle="1">
    <w:name w:val="Символы названия (user)"/>
    <w:qFormat/>
    <w:rsid w:val="009d5541"/>
    <w:rPr/>
  </w:style>
  <w:style w:type="character" w:styleId="user3" w:customStyle="1">
    <w:name w:val="Буквица (user)"/>
    <w:qFormat/>
    <w:rsid w:val="009d5541"/>
    <w:rPr/>
  </w:style>
  <w:style w:type="character" w:styleId="Hyperlink">
    <w:name w:val="Hyperlink"/>
    <w:rsid w:val="009d5541"/>
    <w:rPr>
      <w:color w:val="000080"/>
      <w:u w:val="single"/>
    </w:rPr>
  </w:style>
  <w:style w:type="character" w:styleId="FollowedHyperlink">
    <w:name w:val="FollowedHyperlink"/>
    <w:rsid w:val="009d5541"/>
    <w:rPr>
      <w:color w:val="800000"/>
      <w:u w:val="single"/>
    </w:rPr>
  </w:style>
  <w:style w:type="character" w:styleId="user4" w:customStyle="1">
    <w:name w:val="Заполнитель (user)"/>
    <w:qFormat/>
    <w:rsid w:val="009d5541"/>
    <w:rPr>
      <w:smallCaps/>
      <w:color w:val="008080"/>
      <w:u w:val="single"/>
    </w:rPr>
  </w:style>
  <w:style w:type="character" w:styleId="user5" w:customStyle="1">
    <w:name w:val="Ссылка указателя (user)"/>
    <w:qFormat/>
    <w:rsid w:val="009d5541"/>
    <w:rPr/>
  </w:style>
  <w:style w:type="character" w:styleId="user6" w:customStyle="1">
    <w:name w:val="Символ концевой сноски (user)"/>
    <w:qFormat/>
    <w:rsid w:val="009d5541"/>
    <w:rPr>
      <w:vertAlign w:val="superscript"/>
    </w:rPr>
  </w:style>
  <w:style w:type="character" w:styleId="LineNumber">
    <w:name w:val="line number"/>
    <w:rsid w:val="009d5541"/>
    <w:rPr/>
  </w:style>
  <w:style w:type="character" w:styleId="user7" w:customStyle="1">
    <w:name w:val="Основной элемент указателя (user)"/>
    <w:qFormat/>
    <w:rsid w:val="009d5541"/>
    <w:rPr>
      <w:b/>
      <w:bCs/>
    </w:rPr>
  </w:style>
  <w:style w:type="character" w:styleId="Style22" w:customStyle="1">
    <w:name w:val="Символ концевой сноски"/>
    <w:qFormat/>
    <w:rsid w:val="003333ab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user8" w:customStyle="1">
    <w:name w:val="Фуригана (user)"/>
    <w:qFormat/>
    <w:rsid w:val="009d5541"/>
    <w:rPr>
      <w:sz w:val="12"/>
      <w:szCs w:val="12"/>
      <w:u w:val="none"/>
    </w:rPr>
  </w:style>
  <w:style w:type="character" w:styleId="user9" w:customStyle="1">
    <w:name w:val="Вертикальное направление символов (user)"/>
    <w:qFormat/>
    <w:rsid w:val="009d5541"/>
    <w:rPr/>
  </w:style>
  <w:style w:type="character" w:styleId="Emphasis">
    <w:name w:val="Emphasis"/>
    <w:qFormat/>
    <w:rsid w:val="009d5541"/>
    <w:rPr>
      <w:i/>
      <w:iCs/>
    </w:rPr>
  </w:style>
  <w:style w:type="character" w:styleId="11" w:customStyle="1">
    <w:name w:val="Цитата1"/>
    <w:qFormat/>
    <w:rsid w:val="009d5541"/>
    <w:rPr>
      <w:i/>
      <w:iCs/>
    </w:rPr>
  </w:style>
  <w:style w:type="character" w:styleId="Strong">
    <w:name w:val="Strong"/>
    <w:qFormat/>
    <w:rsid w:val="009d5541"/>
    <w:rPr>
      <w:b/>
      <w:bCs/>
    </w:rPr>
  </w:style>
  <w:style w:type="character" w:styleId="user10" w:customStyle="1">
    <w:name w:val="Исходный текст (user)"/>
    <w:qFormat/>
    <w:rsid w:val="009d5541"/>
    <w:rPr>
      <w:rFonts w:ascii="Liberation Mono" w:hAnsi="Liberation Mono" w:eastAsia="Liberation Mono" w:cs="Liberation Mono"/>
    </w:rPr>
  </w:style>
  <w:style w:type="character" w:styleId="user11" w:customStyle="1">
    <w:name w:val="Пример (user)"/>
    <w:qFormat/>
    <w:rsid w:val="009d5541"/>
    <w:rPr>
      <w:rFonts w:ascii="Liberation Mono" w:hAnsi="Liberation Mono" w:eastAsia="Liberation Mono" w:cs="Liberation Mono"/>
    </w:rPr>
  </w:style>
  <w:style w:type="character" w:styleId="21" w:customStyle="1">
    <w:name w:val="Нумерованный список 2 Знак"/>
    <w:link w:val="3"/>
    <w:qFormat/>
    <w:rsid w:val="009d5541"/>
    <w:rPr>
      <w:rFonts w:ascii="Liberation Mono" w:hAnsi="Liberation Mono" w:eastAsia="Liberation Mono" w:cs="Liberation Mono"/>
    </w:rPr>
  </w:style>
  <w:style w:type="character" w:styleId="user12" w:customStyle="1">
    <w:name w:val="Переменная (user)"/>
    <w:qFormat/>
    <w:rsid w:val="009d5541"/>
    <w:rPr>
      <w:i/>
      <w:iCs/>
    </w:rPr>
  </w:style>
  <w:style w:type="character" w:styleId="user13" w:customStyle="1">
    <w:name w:val="Определение (user)"/>
    <w:qFormat/>
    <w:rsid w:val="009d5541"/>
    <w:rPr/>
  </w:style>
  <w:style w:type="character" w:styleId="user14" w:customStyle="1">
    <w:name w:val="Непропорциональный текст (user)"/>
    <w:qFormat/>
    <w:rsid w:val="009d5541"/>
    <w:rPr>
      <w:rFonts w:ascii="Liberation Mono" w:hAnsi="Liberation Mono" w:eastAsia="Liberation Mono" w:cs="Liberation Mono"/>
    </w:rPr>
  </w:style>
  <w:style w:type="character" w:styleId="WW8Num7z1" w:customStyle="1">
    <w:name w:val="WW8Num7z1"/>
    <w:qFormat/>
    <w:rsid w:val="009d5541"/>
    <w:rPr>
      <w:rFonts w:ascii="Times New Roman" w:hAnsi="Times New Roman" w:cs="Times New Roman"/>
      <w:sz w:val="28"/>
      <w:szCs w:val="28"/>
    </w:rPr>
  </w:style>
  <w:style w:type="character" w:styleId="WW8Num3z2" w:customStyle="1">
    <w:name w:val="WW8Num3z2"/>
    <w:qFormat/>
    <w:rsid w:val="009d5541"/>
    <w:rPr>
      <w:rFonts w:ascii="PT Astra Serif" w:hAnsi="PT Astra Serif" w:cs="PT Astra Serif"/>
    </w:rPr>
  </w:style>
  <w:style w:type="character" w:styleId="WW8Num10z0" w:customStyle="1">
    <w:name w:val="WW8Num10z0"/>
    <w:qFormat/>
    <w:rsid w:val="009d5541"/>
    <w:rPr>
      <w:rFonts w:ascii="Times New Roman" w:hAnsi="Times New Roman" w:cs="Times New Roman"/>
      <w:sz w:val="28"/>
      <w:szCs w:val="28"/>
    </w:rPr>
  </w:style>
  <w:style w:type="character" w:styleId="WW8Num9z0" w:customStyle="1">
    <w:name w:val="WW8Num9z0"/>
    <w:qFormat/>
    <w:rsid w:val="009d5541"/>
    <w:rPr>
      <w:rFonts w:ascii="Times New Roman" w:hAnsi="Times New Roman" w:cs="Times New Roman"/>
      <w:sz w:val="28"/>
      <w:szCs w:val="28"/>
    </w:rPr>
  </w:style>
  <w:style w:type="character" w:styleId="Style23" w:customStyle="1">
    <w:name w:val="Текст выноски Знак"/>
    <w:basedOn w:val="DefaultParagraphFont"/>
    <w:qFormat/>
    <w:rsid w:val="009d5541"/>
    <w:rPr>
      <w:rFonts w:ascii="Tahoma" w:hAnsi="Tahoma" w:cs="Tahoma"/>
      <w:sz w:val="16"/>
      <w:szCs w:val="16"/>
    </w:rPr>
  </w:style>
  <w:style w:type="character" w:styleId="12" w:customStyle="1">
    <w:name w:val="Заголовок 1 Знак"/>
    <w:basedOn w:val="DefaultParagraphFont"/>
    <w:qFormat/>
    <w:rsid w:val="009d5541"/>
    <w:rPr>
      <w:rFonts w:ascii="Times New Roman" w:hAnsi="Times New Roman" w:eastAsia="Times New Roman" w:cs="Arial"/>
      <w:b/>
      <w:bCs/>
      <w:sz w:val="28"/>
      <w:szCs w:val="32"/>
    </w:rPr>
  </w:style>
  <w:style w:type="character" w:styleId="22" w:customStyle="1">
    <w:name w:val="Заголовок 2 Знак"/>
    <w:basedOn w:val="DefaultParagraphFont"/>
    <w:qFormat/>
    <w:rsid w:val="009d5541"/>
    <w:rPr>
      <w:rFonts w:ascii="Times New Roman" w:hAnsi="Times New Roman" w:eastAsia="Times New Roman" w:cs="Arial"/>
      <w:b/>
      <w:bCs/>
      <w:iCs/>
      <w:sz w:val="32"/>
      <w:szCs w:val="28"/>
    </w:rPr>
  </w:style>
  <w:style w:type="character" w:styleId="Style24" w:customStyle="1">
    <w:name w:val="Гипертекстовая ссылка"/>
    <w:basedOn w:val="DefaultParagraphFont"/>
    <w:qFormat/>
    <w:rsid w:val="009d5541"/>
    <w:rPr>
      <w:rFonts w:cs="Times New Roman"/>
      <w:b/>
      <w:color w:val="000000"/>
    </w:rPr>
  </w:style>
  <w:style w:type="character" w:styleId="Style25" w:customStyle="1">
    <w:name w:val="Верхний колонтитул Знак"/>
    <w:basedOn w:val="DefaultParagraphFont"/>
    <w:qFormat/>
    <w:rsid w:val="009d5541"/>
    <w:rPr>
      <w:rFonts w:ascii="PT Astra Serif" w:hAnsi="PT Astra Serif" w:cs="PT Astra Serif"/>
      <w:sz w:val="28"/>
    </w:rPr>
  </w:style>
  <w:style w:type="character" w:styleId="Style26" w:customStyle="1">
    <w:name w:val="Нижний колонтитул Знак"/>
    <w:basedOn w:val="DefaultParagraphFont"/>
    <w:qFormat/>
    <w:rsid w:val="009d5541"/>
    <w:rPr>
      <w:rFonts w:ascii="PT Astra Serif" w:hAnsi="PT Astra Serif" w:cs="PT Astra Serif"/>
      <w:sz w:val="28"/>
    </w:rPr>
  </w:style>
  <w:style w:type="character" w:styleId="List1Level0" w:customStyle="1">
    <w:name w:val="List1Level0"/>
    <w:qFormat/>
    <w:rsid w:val="009d5541"/>
    <w:rPr>
      <w:rFonts w:ascii="PT Astra Serif" w:hAnsi="PT Astra Serif" w:cs="PT Astra Serif"/>
    </w:rPr>
  </w:style>
  <w:style w:type="character" w:styleId="List1Level1" w:customStyle="1">
    <w:name w:val="List1Level1"/>
    <w:qFormat/>
    <w:rsid w:val="009d5541"/>
    <w:rPr>
      <w:rFonts w:ascii="PT Astra Serif" w:hAnsi="PT Astra Serif" w:cs="PT Astra Serif"/>
    </w:rPr>
  </w:style>
  <w:style w:type="character" w:styleId="List1Level2" w:customStyle="1">
    <w:name w:val="List1Level2"/>
    <w:qFormat/>
    <w:rsid w:val="009d5541"/>
    <w:rPr>
      <w:rFonts w:cs="Times New Roman"/>
    </w:rPr>
  </w:style>
  <w:style w:type="character" w:styleId="List1Level3" w:customStyle="1">
    <w:name w:val="List1Level3"/>
    <w:qFormat/>
    <w:rsid w:val="009d5541"/>
    <w:rPr>
      <w:rFonts w:cs="Times New Roman"/>
    </w:rPr>
  </w:style>
  <w:style w:type="character" w:styleId="List1Level4" w:customStyle="1">
    <w:name w:val="List1Level4"/>
    <w:qFormat/>
    <w:rsid w:val="009d5541"/>
    <w:rPr>
      <w:rFonts w:cs="Times New Roman"/>
    </w:rPr>
  </w:style>
  <w:style w:type="character" w:styleId="List1Level5" w:customStyle="1">
    <w:name w:val="List1Level5"/>
    <w:qFormat/>
    <w:rsid w:val="009d5541"/>
    <w:rPr>
      <w:rFonts w:cs="Times New Roman"/>
    </w:rPr>
  </w:style>
  <w:style w:type="character" w:styleId="List1Level6" w:customStyle="1">
    <w:name w:val="List1Level6"/>
    <w:qFormat/>
    <w:rsid w:val="009d5541"/>
    <w:rPr>
      <w:rFonts w:cs="Times New Roman"/>
    </w:rPr>
  </w:style>
  <w:style w:type="character" w:styleId="List1Level7" w:customStyle="1">
    <w:name w:val="List1Level7"/>
    <w:qFormat/>
    <w:rsid w:val="009d5541"/>
    <w:rPr>
      <w:rFonts w:cs="Times New Roman"/>
    </w:rPr>
  </w:style>
  <w:style w:type="character" w:styleId="List1Level8" w:customStyle="1">
    <w:name w:val="List1Level8"/>
    <w:qFormat/>
    <w:rsid w:val="009d5541"/>
    <w:rPr>
      <w:rFonts w:cs="Times New Roman"/>
    </w:rPr>
  </w:style>
  <w:style w:type="character" w:styleId="List2Level0" w:customStyle="1">
    <w:name w:val="List2Level0"/>
    <w:qFormat/>
    <w:rsid w:val="009d5541"/>
    <w:rPr>
      <w:rFonts w:cs="Times New Roman"/>
      <w:sz w:val="28"/>
      <w:szCs w:val="28"/>
    </w:rPr>
  </w:style>
  <w:style w:type="character" w:styleId="List2Level1" w:customStyle="1">
    <w:name w:val="List2Level1"/>
    <w:qFormat/>
    <w:rsid w:val="009d5541"/>
    <w:rPr>
      <w:rFonts w:cs="Times New Roman"/>
      <w:sz w:val="28"/>
      <w:szCs w:val="28"/>
    </w:rPr>
  </w:style>
  <w:style w:type="character" w:styleId="List2Level2" w:customStyle="1">
    <w:name w:val="List2Level2"/>
    <w:qFormat/>
    <w:rsid w:val="009d5541"/>
    <w:rPr>
      <w:rFonts w:cs="Times New Roman"/>
      <w:sz w:val="28"/>
      <w:szCs w:val="28"/>
    </w:rPr>
  </w:style>
  <w:style w:type="character" w:styleId="List2Level3" w:customStyle="1">
    <w:name w:val="List2Level3"/>
    <w:qFormat/>
    <w:rsid w:val="009d5541"/>
    <w:rPr>
      <w:rFonts w:cs="Times New Roman"/>
      <w:sz w:val="28"/>
      <w:szCs w:val="28"/>
    </w:rPr>
  </w:style>
  <w:style w:type="character" w:styleId="List2Level4" w:customStyle="1">
    <w:name w:val="List2Level4"/>
    <w:qFormat/>
    <w:rsid w:val="009d5541"/>
    <w:rPr>
      <w:rFonts w:cs="Times New Roman"/>
      <w:sz w:val="28"/>
      <w:szCs w:val="28"/>
    </w:rPr>
  </w:style>
  <w:style w:type="character" w:styleId="List2Level5" w:customStyle="1">
    <w:name w:val="List2Level5"/>
    <w:qFormat/>
    <w:rsid w:val="009d5541"/>
    <w:rPr>
      <w:rFonts w:cs="Times New Roman"/>
      <w:sz w:val="28"/>
      <w:szCs w:val="28"/>
    </w:rPr>
  </w:style>
  <w:style w:type="character" w:styleId="List2Level6" w:customStyle="1">
    <w:name w:val="List2Level6"/>
    <w:qFormat/>
    <w:rsid w:val="009d5541"/>
    <w:rPr>
      <w:rFonts w:cs="Times New Roman"/>
      <w:sz w:val="28"/>
      <w:szCs w:val="28"/>
    </w:rPr>
  </w:style>
  <w:style w:type="character" w:styleId="List2Level7" w:customStyle="1">
    <w:name w:val="List2Level7"/>
    <w:qFormat/>
    <w:rsid w:val="009d5541"/>
    <w:rPr>
      <w:rFonts w:cs="Times New Roman"/>
      <w:sz w:val="28"/>
      <w:szCs w:val="28"/>
    </w:rPr>
  </w:style>
  <w:style w:type="character" w:styleId="List2Level8" w:customStyle="1">
    <w:name w:val="List2Level8"/>
    <w:qFormat/>
    <w:rsid w:val="009d5541"/>
    <w:rPr>
      <w:rFonts w:cs="Times New Roman"/>
      <w:sz w:val="28"/>
      <w:szCs w:val="28"/>
    </w:rPr>
  </w:style>
  <w:style w:type="character" w:styleId="List3Level0" w:customStyle="1">
    <w:name w:val="List3Level0"/>
    <w:qFormat/>
    <w:rsid w:val="009d5541"/>
    <w:rPr>
      <w:rFonts w:ascii="PT Astra Serif" w:hAnsi="PT Astra Serif" w:cs="PT Astra Serif"/>
    </w:rPr>
  </w:style>
  <w:style w:type="character" w:styleId="List3Level1" w:customStyle="1">
    <w:name w:val="List3Level1"/>
    <w:qFormat/>
    <w:rsid w:val="009d5541"/>
    <w:rPr>
      <w:rFonts w:cs="Times New Roman"/>
      <w:sz w:val="28"/>
      <w:szCs w:val="28"/>
    </w:rPr>
  </w:style>
  <w:style w:type="character" w:styleId="List3Level2" w:customStyle="1">
    <w:name w:val="List3Level2"/>
    <w:qFormat/>
    <w:rsid w:val="009d5541"/>
    <w:rPr>
      <w:rFonts w:cs="Times New Roman"/>
      <w:sz w:val="28"/>
      <w:szCs w:val="28"/>
    </w:rPr>
  </w:style>
  <w:style w:type="character" w:styleId="List3Level3" w:customStyle="1">
    <w:name w:val="List3Level3"/>
    <w:qFormat/>
    <w:rsid w:val="009d5541"/>
    <w:rPr>
      <w:rFonts w:cs="Times New Roman"/>
      <w:sz w:val="28"/>
      <w:szCs w:val="28"/>
    </w:rPr>
  </w:style>
  <w:style w:type="character" w:styleId="List3Level4" w:customStyle="1">
    <w:name w:val="List3Level4"/>
    <w:qFormat/>
    <w:rsid w:val="009d5541"/>
    <w:rPr>
      <w:rFonts w:cs="Times New Roman"/>
      <w:sz w:val="28"/>
      <w:szCs w:val="28"/>
    </w:rPr>
  </w:style>
  <w:style w:type="character" w:styleId="List3Level5" w:customStyle="1">
    <w:name w:val="List3Level5"/>
    <w:qFormat/>
    <w:rsid w:val="009d5541"/>
    <w:rPr>
      <w:rFonts w:cs="Times New Roman"/>
      <w:sz w:val="28"/>
      <w:szCs w:val="28"/>
    </w:rPr>
  </w:style>
  <w:style w:type="character" w:styleId="List3Level6" w:customStyle="1">
    <w:name w:val="List3Level6"/>
    <w:qFormat/>
    <w:rsid w:val="009d5541"/>
    <w:rPr>
      <w:rFonts w:cs="Times New Roman"/>
      <w:sz w:val="28"/>
      <w:szCs w:val="28"/>
    </w:rPr>
  </w:style>
  <w:style w:type="character" w:styleId="List3Level7" w:customStyle="1">
    <w:name w:val="List3Level7"/>
    <w:qFormat/>
    <w:rsid w:val="009d5541"/>
    <w:rPr>
      <w:rFonts w:cs="Times New Roman"/>
      <w:sz w:val="28"/>
      <w:szCs w:val="28"/>
    </w:rPr>
  </w:style>
  <w:style w:type="character" w:styleId="List3Level8" w:customStyle="1">
    <w:name w:val="List3Level8"/>
    <w:qFormat/>
    <w:rsid w:val="009d5541"/>
    <w:rPr>
      <w:rFonts w:cs="Times New Roman"/>
      <w:sz w:val="28"/>
      <w:szCs w:val="28"/>
    </w:rPr>
  </w:style>
  <w:style w:type="character" w:styleId="List4Level0" w:customStyle="1">
    <w:name w:val="List4Level0"/>
    <w:qFormat/>
    <w:rsid w:val="009d5541"/>
    <w:rPr>
      <w:rFonts w:ascii="PT Astra Serif" w:hAnsi="PT Astra Serif" w:cs="PT Astra Serif"/>
    </w:rPr>
  </w:style>
  <w:style w:type="character" w:styleId="List4Level1" w:customStyle="1">
    <w:name w:val="List4Level1"/>
    <w:qFormat/>
    <w:rsid w:val="009d5541"/>
    <w:rPr>
      <w:rFonts w:cs="Times New Roman"/>
    </w:rPr>
  </w:style>
  <w:style w:type="character" w:styleId="List4Level2" w:customStyle="1">
    <w:name w:val="List4Level2"/>
    <w:qFormat/>
    <w:rsid w:val="009d5541"/>
    <w:rPr>
      <w:rFonts w:ascii="PT Astra Serif" w:hAnsi="PT Astra Serif" w:cs="PT Astra Serif"/>
    </w:rPr>
  </w:style>
  <w:style w:type="character" w:styleId="List4Level3" w:customStyle="1">
    <w:name w:val="List4Level3"/>
    <w:qFormat/>
    <w:rsid w:val="009d5541"/>
    <w:rPr>
      <w:rFonts w:cs="Times New Roman"/>
    </w:rPr>
  </w:style>
  <w:style w:type="character" w:styleId="List4Level4" w:customStyle="1">
    <w:name w:val="List4Level4"/>
    <w:qFormat/>
    <w:rsid w:val="009d5541"/>
    <w:rPr>
      <w:rFonts w:cs="Times New Roman"/>
    </w:rPr>
  </w:style>
  <w:style w:type="character" w:styleId="List4Level5" w:customStyle="1">
    <w:name w:val="List4Level5"/>
    <w:qFormat/>
    <w:rsid w:val="009d5541"/>
    <w:rPr>
      <w:rFonts w:cs="Times New Roman"/>
    </w:rPr>
  </w:style>
  <w:style w:type="character" w:styleId="List4Level6" w:customStyle="1">
    <w:name w:val="List4Level6"/>
    <w:qFormat/>
    <w:rsid w:val="009d5541"/>
    <w:rPr>
      <w:rFonts w:cs="Times New Roman"/>
    </w:rPr>
  </w:style>
  <w:style w:type="character" w:styleId="List4Level7" w:customStyle="1">
    <w:name w:val="List4Level7"/>
    <w:qFormat/>
    <w:rsid w:val="009d5541"/>
    <w:rPr>
      <w:rFonts w:cs="Times New Roman"/>
    </w:rPr>
  </w:style>
  <w:style w:type="character" w:styleId="List4Level8" w:customStyle="1">
    <w:name w:val="List4Level8"/>
    <w:qFormat/>
    <w:rsid w:val="009d5541"/>
    <w:rPr>
      <w:rFonts w:cs="Times New Roman"/>
    </w:rPr>
  </w:style>
  <w:style w:type="character" w:styleId="List5Level0" w:customStyle="1">
    <w:name w:val="List5Level0"/>
    <w:qFormat/>
    <w:rsid w:val="009d5541"/>
    <w:rPr>
      <w:rFonts w:cs="Times New Roman"/>
      <w:sz w:val="28"/>
      <w:szCs w:val="28"/>
    </w:rPr>
  </w:style>
  <w:style w:type="character" w:styleId="List6Level0" w:customStyle="1">
    <w:name w:val="List6Level0"/>
    <w:qFormat/>
    <w:rsid w:val="009d5541"/>
    <w:rPr>
      <w:rFonts w:ascii="Times New Roman" w:hAnsi="Times New Roman" w:cs="Times New Roman"/>
    </w:rPr>
  </w:style>
  <w:style w:type="character" w:styleId="List7Level0" w:customStyle="1">
    <w:name w:val="List7Level0"/>
    <w:qFormat/>
    <w:rsid w:val="009d5541"/>
    <w:rPr>
      <w:rFonts w:ascii="Times New Roman" w:hAnsi="Times New Roman" w:cs="Times New Roman"/>
      <w:color w:val="000000"/>
    </w:rPr>
  </w:style>
  <w:style w:type="character" w:styleId="List5Level1" w:customStyle="1">
    <w:name w:val="List5Level1"/>
    <w:qFormat/>
    <w:rsid w:val="009d5541"/>
    <w:rPr/>
  </w:style>
  <w:style w:type="character" w:styleId="List5Level2" w:customStyle="1">
    <w:name w:val="List5Level2"/>
    <w:qFormat/>
    <w:rsid w:val="009d5541"/>
    <w:rPr/>
  </w:style>
  <w:style w:type="character" w:styleId="List5Level3" w:customStyle="1">
    <w:name w:val="List5Level3"/>
    <w:qFormat/>
    <w:rsid w:val="009d5541"/>
    <w:rPr/>
  </w:style>
  <w:style w:type="character" w:styleId="List5Level4" w:customStyle="1">
    <w:name w:val="List5Level4"/>
    <w:qFormat/>
    <w:rsid w:val="009d5541"/>
    <w:rPr/>
  </w:style>
  <w:style w:type="character" w:styleId="List5Level5" w:customStyle="1">
    <w:name w:val="List5Level5"/>
    <w:qFormat/>
    <w:rsid w:val="009d5541"/>
    <w:rPr/>
  </w:style>
  <w:style w:type="character" w:styleId="List5Level6" w:customStyle="1">
    <w:name w:val="List5Level6"/>
    <w:qFormat/>
    <w:rsid w:val="009d5541"/>
    <w:rPr/>
  </w:style>
  <w:style w:type="character" w:styleId="List5Level7" w:customStyle="1">
    <w:name w:val="List5Level7"/>
    <w:qFormat/>
    <w:rsid w:val="009d5541"/>
    <w:rPr/>
  </w:style>
  <w:style w:type="character" w:styleId="List5Level8" w:customStyle="1">
    <w:name w:val="List5Level8"/>
    <w:qFormat/>
    <w:rsid w:val="009d5541"/>
    <w:rPr/>
  </w:style>
  <w:style w:type="character" w:styleId="List6Level1" w:customStyle="1">
    <w:name w:val="List6Level1"/>
    <w:qFormat/>
    <w:rsid w:val="009d5541"/>
    <w:rPr/>
  </w:style>
  <w:style w:type="character" w:styleId="List6Level2" w:customStyle="1">
    <w:name w:val="List6Level2"/>
    <w:qFormat/>
    <w:rsid w:val="009d5541"/>
    <w:rPr/>
  </w:style>
  <w:style w:type="character" w:styleId="List6Level3" w:customStyle="1">
    <w:name w:val="List6Level3"/>
    <w:qFormat/>
    <w:rsid w:val="009d5541"/>
    <w:rPr/>
  </w:style>
  <w:style w:type="character" w:styleId="List6Level4" w:customStyle="1">
    <w:name w:val="List6Level4"/>
    <w:qFormat/>
    <w:rsid w:val="009d5541"/>
    <w:rPr/>
  </w:style>
  <w:style w:type="character" w:styleId="List6Level5" w:customStyle="1">
    <w:name w:val="List6Level5"/>
    <w:qFormat/>
    <w:rsid w:val="009d5541"/>
    <w:rPr/>
  </w:style>
  <w:style w:type="character" w:styleId="List6Level6" w:customStyle="1">
    <w:name w:val="List6Level6"/>
    <w:qFormat/>
    <w:rsid w:val="009d5541"/>
    <w:rPr/>
  </w:style>
  <w:style w:type="character" w:styleId="List6Level7" w:customStyle="1">
    <w:name w:val="List6Level7"/>
    <w:qFormat/>
    <w:rsid w:val="009d5541"/>
    <w:rPr/>
  </w:style>
  <w:style w:type="character" w:styleId="List6Level8" w:customStyle="1">
    <w:name w:val="List6Level8"/>
    <w:qFormat/>
    <w:rsid w:val="009d5541"/>
    <w:rPr/>
  </w:style>
  <w:style w:type="character" w:styleId="List7Level1" w:customStyle="1">
    <w:name w:val="List7Level1"/>
    <w:qFormat/>
    <w:rsid w:val="009d5541"/>
    <w:rPr/>
  </w:style>
  <w:style w:type="character" w:styleId="List7Level2" w:customStyle="1">
    <w:name w:val="List7Level2"/>
    <w:qFormat/>
    <w:rsid w:val="009d5541"/>
    <w:rPr/>
  </w:style>
  <w:style w:type="character" w:styleId="List7Level3" w:customStyle="1">
    <w:name w:val="List7Level3"/>
    <w:qFormat/>
    <w:rsid w:val="009d5541"/>
    <w:rPr/>
  </w:style>
  <w:style w:type="character" w:styleId="List7Level4" w:customStyle="1">
    <w:name w:val="List7Level4"/>
    <w:qFormat/>
    <w:rsid w:val="009d5541"/>
    <w:rPr/>
  </w:style>
  <w:style w:type="character" w:styleId="List7Level5" w:customStyle="1">
    <w:name w:val="List7Level5"/>
    <w:qFormat/>
    <w:rsid w:val="009d5541"/>
    <w:rPr/>
  </w:style>
  <w:style w:type="character" w:styleId="List7Level6" w:customStyle="1">
    <w:name w:val="List7Level6"/>
    <w:qFormat/>
    <w:rsid w:val="009d5541"/>
    <w:rPr/>
  </w:style>
  <w:style w:type="character" w:styleId="List7Level7" w:customStyle="1">
    <w:name w:val="List7Level7"/>
    <w:qFormat/>
    <w:rsid w:val="009d5541"/>
    <w:rPr/>
  </w:style>
  <w:style w:type="character" w:styleId="List7Level8" w:customStyle="1">
    <w:name w:val="List7Level8"/>
    <w:qFormat/>
    <w:rsid w:val="009d5541"/>
    <w:rPr/>
  </w:style>
  <w:style w:type="character" w:styleId="List8Level0" w:customStyle="1">
    <w:name w:val="List8Level0"/>
    <w:qFormat/>
    <w:rsid w:val="009d5541"/>
    <w:rPr/>
  </w:style>
  <w:style w:type="character" w:styleId="List8Level1" w:customStyle="1">
    <w:name w:val="List8Level1"/>
    <w:qFormat/>
    <w:rsid w:val="009d5541"/>
    <w:rPr/>
  </w:style>
  <w:style w:type="character" w:styleId="List8Level2" w:customStyle="1">
    <w:name w:val="List8Level2"/>
    <w:qFormat/>
    <w:rsid w:val="009d5541"/>
    <w:rPr/>
  </w:style>
  <w:style w:type="character" w:styleId="List8Level3" w:customStyle="1">
    <w:name w:val="List8Level3"/>
    <w:qFormat/>
    <w:rsid w:val="009d5541"/>
    <w:rPr/>
  </w:style>
  <w:style w:type="character" w:styleId="List8Level4" w:customStyle="1">
    <w:name w:val="List8Level4"/>
    <w:qFormat/>
    <w:rsid w:val="009d5541"/>
    <w:rPr/>
  </w:style>
  <w:style w:type="character" w:styleId="List8Level5" w:customStyle="1">
    <w:name w:val="List8Level5"/>
    <w:qFormat/>
    <w:rsid w:val="009d5541"/>
    <w:rPr/>
  </w:style>
  <w:style w:type="character" w:styleId="List8Level6" w:customStyle="1">
    <w:name w:val="List8Level6"/>
    <w:qFormat/>
    <w:rsid w:val="009d5541"/>
    <w:rPr/>
  </w:style>
  <w:style w:type="character" w:styleId="List8Level7" w:customStyle="1">
    <w:name w:val="List8Level7"/>
    <w:qFormat/>
    <w:rsid w:val="009d5541"/>
    <w:rPr/>
  </w:style>
  <w:style w:type="character" w:styleId="List8Level8" w:customStyle="1">
    <w:name w:val="List8Level8"/>
    <w:qFormat/>
    <w:rsid w:val="009d5541"/>
    <w:rPr/>
  </w:style>
  <w:style w:type="character" w:styleId="Style27" w:customStyle="1">
    <w:name w:val="Цветовое выделение"/>
    <w:qFormat/>
    <w:rsid w:val="009d5541"/>
    <w:rPr>
      <w:b/>
      <w:bCs/>
      <w:color w:val="000080"/>
    </w:rPr>
  </w:style>
  <w:style w:type="character" w:styleId="docdata" w:customStyle="1">
    <w:name w:val="docdata"/>
    <w:basedOn w:val="DefaultParagraphFont"/>
    <w:qFormat/>
    <w:rsid w:val="001825c8"/>
    <w:rPr/>
  </w:style>
  <w:style w:type="paragraph" w:styleId="Style28" w:customStyle="1">
    <w:name w:val="Заголовок"/>
    <w:basedOn w:val="Normal"/>
    <w:next w:val="BodyText"/>
    <w:qFormat/>
    <w:rsid w:val="003333ab"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rsid w:val="009d5541"/>
    <w:pPr>
      <w:spacing w:lineRule="auto" w:line="276" w:before="0" w:after="140"/>
    </w:pPr>
    <w:rPr/>
  </w:style>
  <w:style w:type="paragraph" w:styleId="List">
    <w:name w:val="List"/>
    <w:basedOn w:val="BodyText1"/>
    <w:rsid w:val="009d5541"/>
    <w:pPr/>
    <w:rPr/>
  </w:style>
  <w:style w:type="paragraph" w:styleId="Caption">
    <w:name w:val="caption"/>
    <w:basedOn w:val="Normal"/>
    <w:link w:val="Style17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Style29" w:customStyle="1">
    <w:name w:val="Указатель"/>
    <w:basedOn w:val="Normal"/>
    <w:qFormat/>
    <w:rsid w:val="003333ab"/>
    <w:pPr>
      <w:suppressLineNumbers/>
    </w:pPr>
    <w:rPr>
      <w:rFonts w:ascii="PT Astra Serif" w:hAnsi="PT Astra Serif" w:cs="FreeSans"/>
    </w:rPr>
  </w:style>
  <w:style w:type="paragraph" w:styleId="user15" w:customStyle="1">
    <w:name w:val="Заголовок (user)"/>
    <w:basedOn w:val="LO-Normal"/>
    <w:next w:val="BodyText"/>
    <w:qFormat/>
    <w:rsid w:val="009d5541"/>
    <w:pPr/>
    <w:rPr>
      <w:b/>
    </w:rPr>
  </w:style>
  <w:style w:type="paragraph" w:styleId="IndexHeading">
    <w:name w:val="index heading"/>
    <w:basedOn w:val="user15"/>
    <w:rsid w:val="009d5541"/>
    <w:pPr>
      <w:suppressLineNumbers/>
    </w:pPr>
    <w:rPr>
      <w:bCs/>
      <w:sz w:val="32"/>
      <w:szCs w:val="32"/>
    </w:rPr>
  </w:style>
  <w:style w:type="paragraph" w:styleId="111" w:customStyle="1">
    <w:name w:val="Заголовок 11"/>
    <w:basedOn w:val="Normal"/>
    <w:next w:val="Normal"/>
    <w:link w:val="Heading1Char"/>
    <w:qFormat/>
    <w:rsid w:val="009d5541"/>
    <w:pPr>
      <w:numPr>
        <w:ilvl w:val="0"/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11" w:customStyle="1">
    <w:name w:val="Заголовок 21"/>
    <w:basedOn w:val="user15"/>
    <w:link w:val="Heading2Char"/>
    <w:qFormat/>
    <w:rsid w:val="009d5541"/>
    <w:pPr>
      <w:tabs>
        <w:tab w:val="clear" w:pos="708"/>
        <w:tab w:val="left" w:pos="0" w:leader="none"/>
      </w:tabs>
      <w:outlineLvl w:val="1"/>
    </w:pPr>
    <w:rPr/>
  </w:style>
  <w:style w:type="paragraph" w:styleId="31" w:customStyle="1">
    <w:name w:val="Заголовок 31"/>
    <w:basedOn w:val="user15"/>
    <w:link w:val="Heading3Char"/>
    <w:qFormat/>
    <w:rsid w:val="009d5541"/>
    <w:pPr>
      <w:tabs>
        <w:tab w:val="clear" w:pos="708"/>
        <w:tab w:val="left" w:pos="0" w:leader="none"/>
      </w:tabs>
      <w:outlineLvl w:val="2"/>
    </w:pPr>
    <w:rPr/>
  </w:style>
  <w:style w:type="paragraph" w:styleId="41" w:customStyle="1">
    <w:name w:val="Заголовок 41"/>
    <w:basedOn w:val="user15"/>
    <w:link w:val="Heading4Char"/>
    <w:qFormat/>
    <w:rsid w:val="009d5541"/>
    <w:pPr/>
    <w:rPr/>
  </w:style>
  <w:style w:type="paragraph" w:styleId="51" w:customStyle="1">
    <w:name w:val="Заголовок 51"/>
    <w:basedOn w:val="user15"/>
    <w:link w:val="Heading5Char"/>
    <w:qFormat/>
    <w:rsid w:val="009d5541"/>
    <w:pPr/>
    <w:rPr/>
  </w:style>
  <w:style w:type="paragraph" w:styleId="61" w:customStyle="1">
    <w:name w:val="Заголовок 61"/>
    <w:basedOn w:val="user15"/>
    <w:link w:val="Heading6Char"/>
    <w:qFormat/>
    <w:rsid w:val="009d5541"/>
    <w:pPr/>
    <w:rPr/>
  </w:style>
  <w:style w:type="paragraph" w:styleId="71" w:customStyle="1">
    <w:name w:val="Заголовок 71"/>
    <w:basedOn w:val="user15"/>
    <w:link w:val="Heading7Char"/>
    <w:qFormat/>
    <w:rsid w:val="009d5541"/>
    <w:pPr/>
    <w:rPr/>
  </w:style>
  <w:style w:type="paragraph" w:styleId="81" w:customStyle="1">
    <w:name w:val="Заголовок 81"/>
    <w:basedOn w:val="user15"/>
    <w:link w:val="Heading8Char"/>
    <w:qFormat/>
    <w:rsid w:val="009d5541"/>
    <w:pPr/>
    <w:rPr/>
  </w:style>
  <w:style w:type="paragraph" w:styleId="91" w:customStyle="1">
    <w:name w:val="Заголовок 91"/>
    <w:basedOn w:val="user15"/>
    <w:qFormat/>
    <w:rsid w:val="009d5541"/>
    <w:pPr/>
    <w:rPr/>
  </w:style>
  <w:style w:type="paragraph" w:styleId="NoSpacing">
    <w:name w:val="No Spacing"/>
    <w:uiPriority w:val="1"/>
    <w:qFormat/>
    <w:rsid w:val="009d554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itle">
    <w:name w:val="Title"/>
    <w:basedOn w:val="Normal"/>
    <w:next w:val="Normal"/>
    <w:link w:val="Style14"/>
    <w:uiPriority w:val="10"/>
    <w:qFormat/>
    <w:rsid w:val="009d5541"/>
    <w:pPr>
      <w:spacing w:before="300" w:after="200"/>
      <w:contextualSpacing/>
    </w:pPr>
    <w:rPr>
      <w:sz w:val="48"/>
      <w:szCs w:val="48"/>
    </w:rPr>
  </w:style>
  <w:style w:type="paragraph" w:styleId="Quote">
    <w:name w:val="Quote"/>
    <w:basedOn w:val="Normal"/>
    <w:next w:val="Normal"/>
    <w:link w:val="2"/>
    <w:uiPriority w:val="29"/>
    <w:qFormat/>
    <w:rsid w:val="009d5541"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16"/>
    <w:uiPriority w:val="30"/>
    <w:qFormat/>
    <w:rsid w:val="009d55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TOCHeading">
    <w:name w:val="TOC Heading"/>
    <w:uiPriority w:val="39"/>
    <w:unhideWhenUsed/>
    <w:qFormat/>
    <w:rsid w:val="009d554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O-Normal" w:customStyle="1">
    <w:name w:val="LO-Normal"/>
    <w:qFormat/>
    <w:rsid w:val="009d5541"/>
    <w:pPr>
      <w:widowControl/>
      <w:suppressAutoHyphens w:val="true"/>
      <w:bidi w:val="0"/>
      <w:spacing w:before="0" w:after="0"/>
      <w:jc w:val="center"/>
    </w:pPr>
    <w:rPr>
      <w:rFonts w:ascii="PT Astra Serif" w:hAnsi="PT Astra Serif" w:eastAsia="Source Han Sans CN Regular" w:cs="Lohit Devanagari"/>
      <w:color w:val="auto"/>
      <w:kern w:val="0"/>
      <w:sz w:val="28"/>
      <w:szCs w:val="28"/>
      <w:lang w:eastAsia="zh-CN" w:bidi="hi-IN" w:val="ru-RU"/>
    </w:rPr>
  </w:style>
  <w:style w:type="paragraph" w:styleId="BodyText1" w:customStyle="1">
    <w:name w:val="Body Text1"/>
    <w:basedOn w:val="LO-Normal"/>
    <w:qFormat/>
    <w:rsid w:val="009d5541"/>
    <w:pPr>
      <w:jc w:val="both"/>
    </w:pPr>
    <w:rPr/>
  </w:style>
  <w:style w:type="paragraph" w:styleId="caption1" w:customStyle="1">
    <w:name w:val="caption1"/>
    <w:basedOn w:val="Normal"/>
    <w:qFormat/>
    <w:rsid w:val="009d5541"/>
    <w:pPr>
      <w:suppressLineNumbers/>
      <w:spacing w:before="120" w:after="120"/>
    </w:pPr>
    <w:rPr>
      <w:rFonts w:ascii="PT Astra Serif" w:hAnsi="PT Astra Serif" w:cs="FreeSans"/>
      <w:i/>
      <w:iCs/>
    </w:rPr>
  </w:style>
  <w:style w:type="paragraph" w:styleId="caption11" w:customStyle="1">
    <w:name w:val="caption11"/>
    <w:basedOn w:val="Normal"/>
    <w:qFormat/>
    <w:rsid w:val="009d5541"/>
    <w:pPr>
      <w:suppressLineNumbers/>
      <w:spacing w:before="120" w:after="120"/>
    </w:pPr>
    <w:rPr>
      <w:rFonts w:ascii="PT Astra Serif" w:hAnsi="PT Astra Serif" w:cs="FreeSans"/>
      <w:i/>
      <w:iCs/>
    </w:rPr>
  </w:style>
  <w:style w:type="paragraph" w:styleId="caption111" w:customStyle="1">
    <w:name w:val="caption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" w:customStyle="1">
    <w:name w:val="caption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" w:customStyle="1">
    <w:name w:val="Caption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1" w:customStyle="1">
    <w:name w:val="Caption1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13" w:customStyle="1">
    <w:name w:val="Указатель1"/>
    <w:basedOn w:val="Normal"/>
    <w:qFormat/>
    <w:rsid w:val="009d5541"/>
    <w:pPr>
      <w:suppressLineNumbers/>
    </w:pPr>
    <w:rPr>
      <w:lang w:val="en-US" w:bidi="en-US"/>
    </w:rPr>
  </w:style>
  <w:style w:type="paragraph" w:styleId="Caption1111111" w:customStyle="1">
    <w:name w:val="Caption11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111" w:customStyle="1">
    <w:name w:val="Caption111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1111" w:customStyle="1">
    <w:name w:val="Caption1111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11111" w:customStyle="1">
    <w:name w:val="Caption11111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111111" w:customStyle="1">
    <w:name w:val="Caption111111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1111111" w:customStyle="1">
    <w:name w:val="Caption1111111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11111111" w:customStyle="1">
    <w:name w:val="Caption1111111111111"/>
    <w:basedOn w:val="Normal"/>
    <w:qFormat/>
    <w:rsid w:val="009d5541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Caption11111111111111" w:customStyle="1">
    <w:name w:val="Caption11111111111111"/>
    <w:basedOn w:val="Normal"/>
    <w:qFormat/>
    <w:rsid w:val="009d5541"/>
    <w:pPr>
      <w:suppressLineNumbers/>
      <w:spacing w:before="120" w:after="120"/>
    </w:pPr>
    <w:rPr>
      <w:i/>
      <w:iCs/>
      <w:sz w:val="20"/>
      <w:szCs w:val="20"/>
    </w:rPr>
  </w:style>
  <w:style w:type="paragraph" w:styleId="14" w:customStyle="1">
    <w:name w:val="Нет списка1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Heading11" w:customStyle="1">
    <w:name w:val="Heading 11"/>
    <w:basedOn w:val="user15"/>
    <w:qFormat/>
    <w:rsid w:val="009d5541"/>
    <w:pPr>
      <w:numPr>
        <w:ilvl w:val="0"/>
        <w:numId w:val="3"/>
      </w:numPr>
      <w:outlineLvl w:val="0"/>
    </w:pPr>
    <w:rPr/>
  </w:style>
  <w:style w:type="paragraph" w:styleId="Style30" w:customStyle="1">
    <w:name w:val="Основной текст с отступом Знак"/>
    <w:basedOn w:val="LO-Normal"/>
    <w:qFormat/>
    <w:rsid w:val="009d5541"/>
    <w:pPr/>
    <w:rPr/>
  </w:style>
  <w:style w:type="paragraph" w:styleId="Indexheading1" w:customStyle="1">
    <w:name w:val="Index heading1"/>
    <w:basedOn w:val="LO-Normal"/>
    <w:qFormat/>
    <w:rsid w:val="009d5541"/>
    <w:pPr>
      <w:jc w:val="left"/>
    </w:pPr>
    <w:rPr/>
  </w:style>
  <w:style w:type="paragraph" w:styleId="user16" w:customStyle="1">
    <w:name w:val="Блочная цитата (user)"/>
    <w:basedOn w:val="LO-Normal"/>
    <w:qFormat/>
    <w:rsid w:val="009d5541"/>
    <w:pPr/>
    <w:rPr/>
  </w:style>
  <w:style w:type="paragraph" w:styleId="Title1" w:customStyle="1">
    <w:name w:val="Title1"/>
    <w:basedOn w:val="LO-Normal"/>
    <w:next w:val="BodyText"/>
    <w:qFormat/>
    <w:rsid w:val="009d5541"/>
    <w:pPr>
      <w:spacing w:before="0" w:after="170"/>
    </w:pPr>
    <w:rPr>
      <w:b/>
    </w:rPr>
  </w:style>
  <w:style w:type="paragraph" w:styleId="Subtitle">
    <w:name w:val="Subtitle"/>
    <w:basedOn w:val="LO-Normal"/>
    <w:next w:val="BodyText"/>
    <w:link w:val="Style15"/>
    <w:qFormat/>
    <w:rsid w:val="009d5541"/>
    <w:pPr>
      <w:ind w:left="709"/>
      <w:jc w:val="both"/>
    </w:pPr>
    <w:rPr>
      <w:b/>
    </w:rPr>
  </w:style>
  <w:style w:type="paragraph" w:styleId="BodyTextIndent">
    <w:name w:val="Body Text Indent"/>
    <w:basedOn w:val="BodyText1"/>
    <w:rsid w:val="009d5541"/>
    <w:pPr/>
    <w:rPr/>
  </w:style>
  <w:style w:type="paragraph" w:styleId="user17" w:customStyle="1">
    <w:name w:val="Обратный отступ (user)"/>
    <w:basedOn w:val="BodyText1"/>
    <w:qFormat/>
    <w:rsid w:val="009d5541"/>
    <w:pPr>
      <w:tabs>
        <w:tab w:val="clear" w:pos="708"/>
        <w:tab w:val="left" w:pos="0" w:leader="none"/>
      </w:tabs>
    </w:pPr>
    <w:rPr/>
  </w:style>
  <w:style w:type="paragraph" w:styleId="Salutation1" w:customStyle="1">
    <w:name w:val="Salutation1"/>
    <w:basedOn w:val="LO-Normal"/>
    <w:qFormat/>
    <w:rsid w:val="009d5541"/>
    <w:pPr/>
    <w:rPr/>
  </w:style>
  <w:style w:type="paragraph" w:styleId="Signature">
    <w:name w:val="Signature"/>
    <w:basedOn w:val="LO-Normal"/>
    <w:rsid w:val="009d5541"/>
    <w:pPr>
      <w:tabs>
        <w:tab w:val="clear" w:pos="708"/>
        <w:tab w:val="right" w:pos="31680" w:leader="none"/>
      </w:tabs>
      <w:jc w:val="left"/>
    </w:pPr>
    <w:rPr/>
  </w:style>
  <w:style w:type="paragraph" w:styleId="user18" w:customStyle="1">
    <w:name w:val="Отступы (user)"/>
    <w:basedOn w:val="BodyText1"/>
    <w:qFormat/>
    <w:rsid w:val="009d5541"/>
    <w:pPr>
      <w:tabs>
        <w:tab w:val="clear" w:pos="708"/>
        <w:tab w:val="left" w:pos="0" w:leader="none"/>
      </w:tabs>
    </w:pPr>
    <w:rPr/>
  </w:style>
  <w:style w:type="paragraph" w:styleId="15" w:customStyle="1">
    <w:name w:val="Текст примечания1"/>
    <w:basedOn w:val="BodyText1"/>
    <w:qFormat/>
    <w:rsid w:val="009d5541"/>
    <w:pPr/>
    <w:rPr/>
  </w:style>
  <w:style w:type="paragraph" w:styleId="10user" w:customStyle="1">
    <w:name w:val="Заголовок 10 (user)"/>
    <w:basedOn w:val="user15"/>
    <w:next w:val="BodyText"/>
    <w:qFormat/>
    <w:rsid w:val="009d5541"/>
    <w:pPr>
      <w:numPr>
        <w:ilvl w:val="0"/>
        <w:numId w:val="2"/>
      </w:numPr>
    </w:pPr>
    <w:rPr/>
  </w:style>
  <w:style w:type="paragraph" w:styleId="16" w:customStyle="1">
    <w:name w:val="Начало нумерованного списка 1"/>
    <w:basedOn w:val="List"/>
    <w:qFormat/>
    <w:rsid w:val="009d5541"/>
    <w:pPr/>
    <w:rPr/>
  </w:style>
  <w:style w:type="paragraph" w:styleId="17" w:customStyle="1">
    <w:name w:val="Нумерованный список 1"/>
    <w:basedOn w:val="List"/>
    <w:qFormat/>
    <w:rsid w:val="009d5541"/>
    <w:pPr>
      <w:spacing w:before="0" w:after="120"/>
      <w:ind w:hanging="360" w:left="360"/>
    </w:pPr>
    <w:rPr/>
  </w:style>
  <w:style w:type="paragraph" w:styleId="ListBullet4">
    <w:name w:val="List Bullet 4"/>
    <w:basedOn w:val="List"/>
    <w:rsid w:val="009d5541"/>
    <w:pPr/>
    <w:rPr/>
  </w:style>
  <w:style w:type="paragraph" w:styleId="18" w:customStyle="1">
    <w:name w:val="Конец нумерованного списка 1"/>
    <w:basedOn w:val="List"/>
    <w:qFormat/>
    <w:rsid w:val="009d5541"/>
    <w:pPr/>
    <w:rPr/>
  </w:style>
  <w:style w:type="paragraph" w:styleId="19" w:customStyle="1">
    <w:name w:val="Продолжение нумерованного списка 1"/>
    <w:basedOn w:val="List"/>
    <w:qFormat/>
    <w:rsid w:val="009d5541"/>
    <w:pPr/>
    <w:rPr/>
  </w:style>
  <w:style w:type="paragraph" w:styleId="23" w:customStyle="1">
    <w:name w:val="Начало нумерованного списка 2"/>
    <w:basedOn w:val="List"/>
    <w:qFormat/>
    <w:rsid w:val="009d5541"/>
    <w:pPr/>
    <w:rPr/>
  </w:style>
  <w:style w:type="paragraph" w:styleId="212" w:customStyle="1">
    <w:name w:val="Нумерованный список 21"/>
    <w:basedOn w:val="List"/>
    <w:qFormat/>
    <w:rsid w:val="009d5541"/>
    <w:pPr>
      <w:spacing w:before="0" w:after="120"/>
      <w:ind w:hanging="360" w:left="720"/>
    </w:pPr>
    <w:rPr/>
  </w:style>
  <w:style w:type="paragraph" w:styleId="ListNumber2">
    <w:name w:val="List Number 2"/>
    <w:basedOn w:val="List"/>
    <w:rsid w:val="009d5541"/>
    <w:pPr/>
    <w:rPr/>
  </w:style>
  <w:style w:type="paragraph" w:styleId="24" w:customStyle="1">
    <w:name w:val="Конец нумерованного списка 2"/>
    <w:basedOn w:val="List"/>
    <w:qFormat/>
    <w:rsid w:val="009d5541"/>
    <w:pPr/>
    <w:rPr/>
  </w:style>
  <w:style w:type="paragraph" w:styleId="25" w:customStyle="1">
    <w:name w:val="Продолжение нумерованного списка 2"/>
    <w:basedOn w:val="List"/>
    <w:qFormat/>
    <w:rsid w:val="009d5541"/>
    <w:pPr/>
    <w:rPr/>
  </w:style>
  <w:style w:type="paragraph" w:styleId="3" w:customStyle="1">
    <w:name w:val="Начало нумерованного списка 3"/>
    <w:basedOn w:val="List"/>
    <w:link w:val="21"/>
    <w:qFormat/>
    <w:rsid w:val="009d5541"/>
    <w:pPr/>
    <w:rPr/>
  </w:style>
  <w:style w:type="paragraph" w:styleId="311" w:customStyle="1">
    <w:name w:val="Нумерованный список 31"/>
    <w:basedOn w:val="List"/>
    <w:qFormat/>
    <w:rsid w:val="009d5541"/>
    <w:pPr>
      <w:spacing w:before="0" w:after="120"/>
      <w:ind w:hanging="360" w:left="1080"/>
    </w:pPr>
    <w:rPr/>
  </w:style>
  <w:style w:type="paragraph" w:styleId="ListNumber3">
    <w:name w:val="List Number 3"/>
    <w:basedOn w:val="List"/>
    <w:rsid w:val="009d5541"/>
    <w:pPr/>
    <w:rPr/>
  </w:style>
  <w:style w:type="paragraph" w:styleId="32" w:customStyle="1">
    <w:name w:val="Конец нумерованного списка 3"/>
    <w:basedOn w:val="List"/>
    <w:qFormat/>
    <w:rsid w:val="009d5541"/>
    <w:pPr/>
    <w:rPr/>
  </w:style>
  <w:style w:type="paragraph" w:styleId="33" w:customStyle="1">
    <w:name w:val="Продолжение нумерованного списка 3"/>
    <w:basedOn w:val="List"/>
    <w:qFormat/>
    <w:rsid w:val="009d5541"/>
    <w:pPr/>
    <w:rPr/>
  </w:style>
  <w:style w:type="paragraph" w:styleId="4" w:customStyle="1">
    <w:name w:val="Начало нумерованного списка 4"/>
    <w:basedOn w:val="List"/>
    <w:qFormat/>
    <w:rsid w:val="009d5541"/>
    <w:pPr/>
    <w:rPr/>
  </w:style>
  <w:style w:type="paragraph" w:styleId="411" w:customStyle="1">
    <w:name w:val="Нумерованный список 41"/>
    <w:basedOn w:val="List"/>
    <w:qFormat/>
    <w:rsid w:val="009d5541"/>
    <w:pPr>
      <w:spacing w:before="0" w:after="120"/>
      <w:ind w:hanging="360" w:left="1440"/>
    </w:pPr>
    <w:rPr/>
  </w:style>
  <w:style w:type="paragraph" w:styleId="ListNumber4">
    <w:name w:val="List Number 4"/>
    <w:basedOn w:val="List"/>
    <w:rsid w:val="009d5541"/>
    <w:pPr/>
    <w:rPr/>
  </w:style>
  <w:style w:type="paragraph" w:styleId="42" w:customStyle="1">
    <w:name w:val="Конец нумерованного списка 4"/>
    <w:basedOn w:val="List"/>
    <w:qFormat/>
    <w:rsid w:val="009d5541"/>
    <w:pPr/>
    <w:rPr/>
  </w:style>
  <w:style w:type="paragraph" w:styleId="43" w:customStyle="1">
    <w:name w:val="Продолжение нумерованного списка 4"/>
    <w:basedOn w:val="List"/>
    <w:qFormat/>
    <w:rsid w:val="009d5541"/>
    <w:pPr/>
    <w:rPr/>
  </w:style>
  <w:style w:type="paragraph" w:styleId="5" w:customStyle="1">
    <w:name w:val="Начало нумерованного списка 5"/>
    <w:basedOn w:val="List"/>
    <w:qFormat/>
    <w:rsid w:val="009d5541"/>
    <w:pPr/>
    <w:rPr/>
  </w:style>
  <w:style w:type="paragraph" w:styleId="511" w:customStyle="1">
    <w:name w:val="Нумерованный список 51"/>
    <w:basedOn w:val="List"/>
    <w:qFormat/>
    <w:rsid w:val="009d5541"/>
    <w:pPr>
      <w:spacing w:before="0" w:after="120"/>
      <w:ind w:hanging="360" w:left="1800"/>
    </w:pPr>
    <w:rPr/>
  </w:style>
  <w:style w:type="paragraph" w:styleId="ListNumber5">
    <w:name w:val="List Number 5"/>
    <w:basedOn w:val="List"/>
    <w:rsid w:val="009d5541"/>
    <w:pPr/>
    <w:rPr/>
  </w:style>
  <w:style w:type="paragraph" w:styleId="52" w:customStyle="1">
    <w:name w:val="Конец нумерованного списка 5"/>
    <w:basedOn w:val="List"/>
    <w:qFormat/>
    <w:rsid w:val="009d5541"/>
    <w:pPr/>
    <w:rPr/>
  </w:style>
  <w:style w:type="paragraph" w:styleId="53" w:customStyle="1">
    <w:name w:val="Продолжение нумерованного списка 5"/>
    <w:basedOn w:val="List"/>
    <w:qFormat/>
    <w:rsid w:val="009d5541"/>
    <w:pPr/>
    <w:rPr/>
  </w:style>
  <w:style w:type="paragraph" w:styleId="Style31" w:customStyle="1">
    <w:name w:val="Продолжение списка Знак"/>
    <w:basedOn w:val="List"/>
    <w:qFormat/>
    <w:rsid w:val="009d5541"/>
    <w:pPr/>
    <w:rPr/>
  </w:style>
  <w:style w:type="paragraph" w:styleId="ListBullet3">
    <w:name w:val="List Bullet 3"/>
    <w:basedOn w:val="List"/>
    <w:rsid w:val="009d5541"/>
    <w:pPr/>
    <w:rPr/>
  </w:style>
  <w:style w:type="paragraph" w:styleId="110" w:customStyle="1">
    <w:name w:val="Конец маркированного списка 1"/>
    <w:basedOn w:val="List"/>
    <w:qFormat/>
    <w:rsid w:val="009d5541"/>
    <w:pPr/>
    <w:rPr/>
  </w:style>
  <w:style w:type="paragraph" w:styleId="ListContinue">
    <w:name w:val="List Continue"/>
    <w:basedOn w:val="List"/>
    <w:rsid w:val="009d5541"/>
    <w:pPr/>
    <w:rPr/>
  </w:style>
  <w:style w:type="paragraph" w:styleId="26" w:customStyle="1">
    <w:name w:val="Начало маркированного списка 2"/>
    <w:basedOn w:val="List"/>
    <w:qFormat/>
    <w:rsid w:val="009d5541"/>
    <w:pPr/>
    <w:rPr/>
  </w:style>
  <w:style w:type="paragraph" w:styleId="27" w:customStyle="1">
    <w:name w:val="Конец маркированного списка 2"/>
    <w:basedOn w:val="List"/>
    <w:qFormat/>
    <w:rsid w:val="009d5541"/>
    <w:pPr/>
    <w:rPr/>
  </w:style>
  <w:style w:type="paragraph" w:styleId="ListContinue2">
    <w:name w:val="List Continue 2"/>
    <w:basedOn w:val="List"/>
    <w:rsid w:val="009d5541"/>
    <w:pPr/>
    <w:rPr/>
  </w:style>
  <w:style w:type="paragraph" w:styleId="34" w:customStyle="1">
    <w:name w:val="Начало маркированного списка 3"/>
    <w:basedOn w:val="List"/>
    <w:qFormat/>
    <w:rsid w:val="009d5541"/>
    <w:pPr/>
    <w:rPr/>
  </w:style>
  <w:style w:type="paragraph" w:styleId="35" w:customStyle="1">
    <w:name w:val="Конец маркированного списка 3"/>
    <w:basedOn w:val="List"/>
    <w:qFormat/>
    <w:rsid w:val="009d5541"/>
    <w:pPr/>
    <w:rPr/>
  </w:style>
  <w:style w:type="paragraph" w:styleId="ListContinue3">
    <w:name w:val="List Continue 3"/>
    <w:basedOn w:val="List"/>
    <w:rsid w:val="009d5541"/>
    <w:pPr/>
    <w:rPr/>
  </w:style>
  <w:style w:type="paragraph" w:styleId="44" w:customStyle="1">
    <w:name w:val="Начало маркированного списка 4"/>
    <w:basedOn w:val="List"/>
    <w:qFormat/>
    <w:rsid w:val="009d5541"/>
    <w:pPr/>
    <w:rPr/>
  </w:style>
  <w:style w:type="paragraph" w:styleId="ListBullet5">
    <w:name w:val="List Bullet 5"/>
    <w:basedOn w:val="List"/>
    <w:rsid w:val="009d5541"/>
    <w:pPr/>
    <w:rPr/>
  </w:style>
  <w:style w:type="paragraph" w:styleId="45" w:customStyle="1">
    <w:name w:val="Конец маркированного списка 4"/>
    <w:basedOn w:val="List"/>
    <w:qFormat/>
    <w:rsid w:val="009d5541"/>
    <w:pPr/>
    <w:rPr/>
  </w:style>
  <w:style w:type="paragraph" w:styleId="ListContinue4">
    <w:name w:val="List Continue 4"/>
    <w:basedOn w:val="List"/>
    <w:rsid w:val="009d5541"/>
    <w:pPr/>
    <w:rPr/>
  </w:style>
  <w:style w:type="paragraph" w:styleId="54" w:customStyle="1">
    <w:name w:val="Начало маркированного списка 5"/>
    <w:basedOn w:val="List"/>
    <w:qFormat/>
    <w:rsid w:val="009d5541"/>
    <w:pPr/>
    <w:rPr/>
  </w:style>
  <w:style w:type="paragraph" w:styleId="ListNumber">
    <w:name w:val="List Number"/>
    <w:basedOn w:val="List"/>
    <w:rsid w:val="009d5541"/>
    <w:pPr/>
    <w:rPr/>
  </w:style>
  <w:style w:type="paragraph" w:styleId="55" w:customStyle="1">
    <w:name w:val="Конец маркированного списка 5"/>
    <w:basedOn w:val="List"/>
    <w:qFormat/>
    <w:rsid w:val="009d5541"/>
    <w:pPr/>
    <w:rPr/>
  </w:style>
  <w:style w:type="paragraph" w:styleId="ListContinue5">
    <w:name w:val="List Continue 5"/>
    <w:basedOn w:val="List"/>
    <w:rsid w:val="009d5541"/>
    <w:pPr/>
    <w:rPr/>
  </w:style>
  <w:style w:type="paragraph" w:styleId="IndexHeading0" w:customStyle="1">
    <w:name w:val="Index Heading_0"/>
    <w:basedOn w:val="user15"/>
    <w:qFormat/>
    <w:rsid w:val="009d5541"/>
    <w:pPr/>
    <w:rPr/>
  </w:style>
  <w:style w:type="paragraph" w:styleId="Index1">
    <w:name w:val="index 1"/>
    <w:basedOn w:val="Indexheading1"/>
    <w:rsid w:val="009d5541"/>
    <w:pPr/>
    <w:rPr/>
  </w:style>
  <w:style w:type="paragraph" w:styleId="Index2">
    <w:name w:val="index 2"/>
    <w:basedOn w:val="Indexheading1"/>
    <w:rsid w:val="009d5541"/>
    <w:pPr/>
    <w:rPr/>
  </w:style>
  <w:style w:type="paragraph" w:styleId="Index3">
    <w:name w:val="index 3"/>
    <w:basedOn w:val="Indexheading1"/>
    <w:rsid w:val="009d5541"/>
    <w:pPr/>
    <w:rPr/>
  </w:style>
  <w:style w:type="paragraph" w:styleId="user19" w:customStyle="1">
    <w:name w:val="Разделитель предметного указателя (user)"/>
    <w:basedOn w:val="Indexheading1"/>
    <w:qFormat/>
    <w:rsid w:val="009d5541"/>
    <w:pPr/>
    <w:rPr/>
  </w:style>
  <w:style w:type="paragraph" w:styleId="112" w:customStyle="1">
    <w:name w:val="Заголовок таблицы ссылок1"/>
    <w:basedOn w:val="user15"/>
    <w:qFormat/>
    <w:rsid w:val="009d5541"/>
    <w:pPr/>
    <w:rPr/>
  </w:style>
  <w:style w:type="paragraph" w:styleId="TOC1">
    <w:name w:val="toc 1"/>
    <w:basedOn w:val="Indexheading1"/>
    <w:rsid w:val="009d5541"/>
    <w:pPr>
      <w:tabs>
        <w:tab w:val="clear" w:pos="708"/>
        <w:tab w:val="right" w:pos="9638" w:leader="dot"/>
      </w:tabs>
    </w:pPr>
    <w:rPr/>
  </w:style>
  <w:style w:type="paragraph" w:styleId="TOC2">
    <w:name w:val="toc 2"/>
    <w:basedOn w:val="Indexheading1"/>
    <w:rsid w:val="009d5541"/>
    <w:pPr>
      <w:tabs>
        <w:tab w:val="clear" w:pos="708"/>
        <w:tab w:val="right" w:pos="9355" w:leader="dot"/>
      </w:tabs>
    </w:pPr>
    <w:rPr/>
  </w:style>
  <w:style w:type="paragraph" w:styleId="TOC3">
    <w:name w:val="toc 3"/>
    <w:basedOn w:val="Indexheading1"/>
    <w:rsid w:val="009d5541"/>
    <w:pPr>
      <w:tabs>
        <w:tab w:val="clear" w:pos="708"/>
        <w:tab w:val="right" w:pos="9072" w:leader="dot"/>
      </w:tabs>
    </w:pPr>
    <w:rPr/>
  </w:style>
  <w:style w:type="paragraph" w:styleId="TOC4">
    <w:name w:val="toc 4"/>
    <w:basedOn w:val="Indexheading1"/>
    <w:rsid w:val="009d5541"/>
    <w:pPr>
      <w:tabs>
        <w:tab w:val="clear" w:pos="708"/>
        <w:tab w:val="right" w:pos="8789" w:leader="dot"/>
      </w:tabs>
    </w:pPr>
    <w:rPr/>
  </w:style>
  <w:style w:type="paragraph" w:styleId="TOC5">
    <w:name w:val="toc 5"/>
    <w:basedOn w:val="Indexheading1"/>
    <w:rsid w:val="009d5541"/>
    <w:pPr>
      <w:tabs>
        <w:tab w:val="clear" w:pos="708"/>
        <w:tab w:val="right" w:pos="8506" w:leader="dot"/>
      </w:tabs>
    </w:pPr>
    <w:rPr/>
  </w:style>
  <w:style w:type="paragraph" w:styleId="user20" w:customStyle="1">
    <w:name w:val="Заголовок указателей пользователя (user)"/>
    <w:basedOn w:val="user15"/>
    <w:qFormat/>
    <w:rsid w:val="009d5541"/>
    <w:pPr/>
    <w:rPr/>
  </w:style>
  <w:style w:type="paragraph" w:styleId="1user" w:customStyle="1">
    <w:name w:val="Указатель пользователя 1 (user)"/>
    <w:basedOn w:val="Indexheading1"/>
    <w:qFormat/>
    <w:rsid w:val="009d5541"/>
    <w:pPr>
      <w:tabs>
        <w:tab w:val="clear" w:pos="708"/>
        <w:tab w:val="right" w:pos="9638" w:leader="dot"/>
      </w:tabs>
    </w:pPr>
    <w:rPr/>
  </w:style>
  <w:style w:type="paragraph" w:styleId="2user" w:customStyle="1">
    <w:name w:val="Указатель пользователя 2 (user)"/>
    <w:basedOn w:val="Indexheading1"/>
    <w:qFormat/>
    <w:rsid w:val="009d5541"/>
    <w:pPr>
      <w:tabs>
        <w:tab w:val="clear" w:pos="708"/>
        <w:tab w:val="right" w:pos="9355" w:leader="dot"/>
      </w:tabs>
    </w:pPr>
    <w:rPr/>
  </w:style>
  <w:style w:type="paragraph" w:styleId="3user" w:customStyle="1">
    <w:name w:val="Указатель пользователя 3 (user)"/>
    <w:basedOn w:val="Indexheading1"/>
    <w:qFormat/>
    <w:rsid w:val="009d5541"/>
    <w:pPr>
      <w:tabs>
        <w:tab w:val="clear" w:pos="708"/>
        <w:tab w:val="right" w:pos="9072" w:leader="dot"/>
      </w:tabs>
    </w:pPr>
    <w:rPr/>
  </w:style>
  <w:style w:type="paragraph" w:styleId="4user" w:customStyle="1">
    <w:name w:val="Указатель пользователя 4 (user)"/>
    <w:basedOn w:val="Indexheading1"/>
    <w:qFormat/>
    <w:rsid w:val="009d5541"/>
    <w:pPr>
      <w:tabs>
        <w:tab w:val="clear" w:pos="708"/>
        <w:tab w:val="right" w:pos="8789" w:leader="dot"/>
      </w:tabs>
    </w:pPr>
    <w:rPr/>
  </w:style>
  <w:style w:type="paragraph" w:styleId="5user" w:customStyle="1">
    <w:name w:val="Указатель пользователя 5 (user)"/>
    <w:basedOn w:val="Indexheading1"/>
    <w:qFormat/>
    <w:rsid w:val="009d5541"/>
    <w:pPr>
      <w:tabs>
        <w:tab w:val="clear" w:pos="708"/>
        <w:tab w:val="right" w:pos="8506" w:leader="dot"/>
      </w:tabs>
    </w:pPr>
    <w:rPr/>
  </w:style>
  <w:style w:type="paragraph" w:styleId="TOC6">
    <w:name w:val="toc 6"/>
    <w:basedOn w:val="Indexheading1"/>
    <w:rsid w:val="009d5541"/>
    <w:pPr>
      <w:tabs>
        <w:tab w:val="clear" w:pos="708"/>
        <w:tab w:val="right" w:pos="8223" w:leader="dot"/>
      </w:tabs>
    </w:pPr>
    <w:rPr/>
  </w:style>
  <w:style w:type="paragraph" w:styleId="TOC7">
    <w:name w:val="toc 7"/>
    <w:basedOn w:val="Indexheading1"/>
    <w:rsid w:val="009d5541"/>
    <w:pPr>
      <w:tabs>
        <w:tab w:val="clear" w:pos="708"/>
        <w:tab w:val="right" w:pos="7940" w:leader="dot"/>
      </w:tabs>
    </w:pPr>
    <w:rPr/>
  </w:style>
  <w:style w:type="paragraph" w:styleId="TOC8">
    <w:name w:val="toc 8"/>
    <w:basedOn w:val="Indexheading1"/>
    <w:rsid w:val="009d5541"/>
    <w:pPr>
      <w:tabs>
        <w:tab w:val="clear" w:pos="708"/>
        <w:tab w:val="right" w:pos="7657" w:leader="dot"/>
      </w:tabs>
    </w:pPr>
    <w:rPr/>
  </w:style>
  <w:style w:type="paragraph" w:styleId="TOC9">
    <w:name w:val="toc 9"/>
    <w:basedOn w:val="Indexheading1"/>
    <w:rsid w:val="009d5541"/>
    <w:pPr>
      <w:tabs>
        <w:tab w:val="clear" w:pos="708"/>
        <w:tab w:val="right" w:pos="7374" w:leader="dot"/>
      </w:tabs>
    </w:pPr>
    <w:rPr/>
  </w:style>
  <w:style w:type="paragraph" w:styleId="10user1" w:customStyle="1">
    <w:name w:val="Оглавление 10 (user)"/>
    <w:basedOn w:val="Indexheading1"/>
    <w:qFormat/>
    <w:rsid w:val="009d5541"/>
    <w:pPr>
      <w:tabs>
        <w:tab w:val="clear" w:pos="708"/>
        <w:tab w:val="right" w:pos="7091" w:leader="dot"/>
      </w:tabs>
    </w:pPr>
    <w:rPr/>
  </w:style>
  <w:style w:type="paragraph" w:styleId="IllustrationIndex1" w:customStyle="1">
    <w:name w:val="Illustration Index 1"/>
    <w:basedOn w:val="Indexheading1"/>
    <w:qFormat/>
    <w:rsid w:val="009d5541"/>
    <w:pPr>
      <w:tabs>
        <w:tab w:val="clear" w:pos="708"/>
        <w:tab w:val="right" w:pos="9638" w:leader="dot"/>
      </w:tabs>
    </w:pPr>
    <w:rPr/>
  </w:style>
  <w:style w:type="paragraph" w:styleId="user21" w:customStyle="1">
    <w:name w:val="Заголовок списка объектов (user)"/>
    <w:basedOn w:val="user15"/>
    <w:qFormat/>
    <w:rsid w:val="009d5541"/>
    <w:pPr/>
    <w:rPr/>
  </w:style>
  <w:style w:type="paragraph" w:styleId="1user1" w:customStyle="1">
    <w:name w:val="Список объектов 1 (user)"/>
    <w:basedOn w:val="Indexheading1"/>
    <w:qFormat/>
    <w:rsid w:val="009d5541"/>
    <w:pPr>
      <w:tabs>
        <w:tab w:val="clear" w:pos="708"/>
        <w:tab w:val="right" w:pos="9638" w:leader="dot"/>
      </w:tabs>
    </w:pPr>
    <w:rPr/>
  </w:style>
  <w:style w:type="paragraph" w:styleId="user22" w:customStyle="1">
    <w:name w:val="Заголовок списка таблиц (user)"/>
    <w:basedOn w:val="user15"/>
    <w:qFormat/>
    <w:rsid w:val="009d5541"/>
    <w:pPr/>
    <w:rPr/>
  </w:style>
  <w:style w:type="paragraph" w:styleId="1user2" w:customStyle="1">
    <w:name w:val="Список таблиц 1 (user)"/>
    <w:basedOn w:val="Indexheading1"/>
    <w:qFormat/>
    <w:rsid w:val="009d5541"/>
    <w:pPr>
      <w:tabs>
        <w:tab w:val="clear" w:pos="708"/>
        <w:tab w:val="right" w:pos="9638" w:leader="dot"/>
      </w:tabs>
    </w:pPr>
    <w:rPr/>
  </w:style>
  <w:style w:type="paragraph" w:styleId="113" w:customStyle="1">
    <w:name w:val="Таблица ссылок1"/>
    <w:basedOn w:val="user15"/>
    <w:qFormat/>
    <w:rsid w:val="009d5541"/>
    <w:pPr/>
    <w:rPr/>
  </w:style>
  <w:style w:type="paragraph" w:styleId="1user3" w:customStyle="1">
    <w:name w:val="Библиография 1 (user)"/>
    <w:basedOn w:val="Indexheading1"/>
    <w:qFormat/>
    <w:rsid w:val="009d5541"/>
    <w:pPr>
      <w:tabs>
        <w:tab w:val="clear" w:pos="708"/>
        <w:tab w:val="right" w:pos="9638" w:leader="dot"/>
      </w:tabs>
    </w:pPr>
    <w:rPr/>
  </w:style>
  <w:style w:type="paragraph" w:styleId="6user" w:customStyle="1">
    <w:name w:val="Указатель пользователя 6 (user)"/>
    <w:basedOn w:val="Indexheading1"/>
    <w:qFormat/>
    <w:rsid w:val="009d5541"/>
    <w:pPr>
      <w:tabs>
        <w:tab w:val="clear" w:pos="708"/>
        <w:tab w:val="right" w:pos="8223" w:leader="dot"/>
      </w:tabs>
    </w:pPr>
    <w:rPr/>
  </w:style>
  <w:style w:type="paragraph" w:styleId="7user" w:customStyle="1">
    <w:name w:val="Указатель пользователя 7 (user)"/>
    <w:basedOn w:val="Indexheading1"/>
    <w:qFormat/>
    <w:rsid w:val="009d5541"/>
    <w:pPr>
      <w:tabs>
        <w:tab w:val="clear" w:pos="708"/>
        <w:tab w:val="right" w:pos="7940" w:leader="dot"/>
      </w:tabs>
    </w:pPr>
    <w:rPr/>
  </w:style>
  <w:style w:type="paragraph" w:styleId="8user" w:customStyle="1">
    <w:name w:val="Указатель пользователя 8 (user)"/>
    <w:basedOn w:val="Indexheading1"/>
    <w:qFormat/>
    <w:rsid w:val="009d5541"/>
    <w:pPr>
      <w:tabs>
        <w:tab w:val="clear" w:pos="708"/>
        <w:tab w:val="right" w:pos="7657" w:leader="dot"/>
      </w:tabs>
    </w:pPr>
    <w:rPr/>
  </w:style>
  <w:style w:type="paragraph" w:styleId="9user" w:customStyle="1">
    <w:name w:val="Указатель пользователя 9 (user)"/>
    <w:basedOn w:val="Indexheading1"/>
    <w:qFormat/>
    <w:rsid w:val="009d5541"/>
    <w:pPr>
      <w:tabs>
        <w:tab w:val="clear" w:pos="708"/>
        <w:tab w:val="right" w:pos="7374" w:leader="dot"/>
      </w:tabs>
    </w:pPr>
    <w:rPr/>
  </w:style>
  <w:style w:type="paragraph" w:styleId="10user2" w:customStyle="1">
    <w:name w:val="Указатель пользователя 10 (user)"/>
    <w:basedOn w:val="Indexheading1"/>
    <w:qFormat/>
    <w:rsid w:val="009d5541"/>
    <w:pPr>
      <w:tabs>
        <w:tab w:val="clear" w:pos="708"/>
        <w:tab w:val="right" w:pos="7091" w:leader="dot"/>
      </w:tabs>
    </w:pPr>
    <w:rPr/>
  </w:style>
  <w:style w:type="paragraph" w:styleId="Style32" w:customStyle="1">
    <w:name w:val="Верхний и нижний колонтитулы"/>
    <w:basedOn w:val="LO-Normal"/>
    <w:qFormat/>
    <w:rsid w:val="009d554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3" w:customStyle="1">
    <w:name w:val="Колонтитул"/>
    <w:basedOn w:val="LO-Normal"/>
    <w:qFormat/>
    <w:rsid w:val="009d5541"/>
    <w:pPr/>
    <w:rPr/>
  </w:style>
  <w:style w:type="paragraph" w:styleId="Header1" w:customStyle="1">
    <w:name w:val="Header1"/>
    <w:basedOn w:val="LO-Normal"/>
    <w:qFormat/>
    <w:rsid w:val="009d554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4" w:customStyle="1">
    <w:name w:val="Колонтитулы"/>
    <w:basedOn w:val="Normal"/>
    <w:qFormat/>
    <w:rsid w:val="009d5541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114" w:customStyle="1">
    <w:name w:val="Верхний колонтитул1"/>
    <w:basedOn w:val="Style33"/>
    <w:link w:val="HeaderChar"/>
    <w:qFormat/>
    <w:rsid w:val="009d5541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user23" w:customStyle="1">
    <w:name w:val="Колонтитулы (user)"/>
    <w:basedOn w:val="Normal"/>
    <w:qFormat/>
    <w:pPr/>
    <w:rPr/>
  </w:style>
  <w:style w:type="paragraph" w:styleId="Header">
    <w:name w:val="header"/>
    <w:basedOn w:val="user23"/>
    <w:pPr/>
    <w:rPr/>
  </w:style>
  <w:style w:type="paragraph" w:styleId="user24" w:customStyle="1">
    <w:name w:val="Верхний колонтитул слева (user)"/>
    <w:basedOn w:val="LO-Normal"/>
    <w:qFormat/>
    <w:rsid w:val="009d5541"/>
    <w:pPr>
      <w:tabs>
        <w:tab w:val="clear" w:pos="708"/>
        <w:tab w:val="center" w:pos="4819" w:leader="none"/>
        <w:tab w:val="right" w:pos="9638" w:leader="none"/>
      </w:tabs>
      <w:jc w:val="left"/>
    </w:pPr>
    <w:rPr/>
  </w:style>
  <w:style w:type="paragraph" w:styleId="user25" w:customStyle="1">
    <w:name w:val="Верхний колонтитул справа (user)"/>
    <w:basedOn w:val="LO-Normal"/>
    <w:qFormat/>
    <w:rsid w:val="009d5541"/>
    <w:pPr>
      <w:tabs>
        <w:tab w:val="clear" w:pos="708"/>
        <w:tab w:val="center" w:pos="4819" w:leader="none"/>
        <w:tab w:val="right" w:pos="9638" w:leader="none"/>
      </w:tabs>
      <w:jc w:val="right"/>
    </w:pPr>
    <w:rPr/>
  </w:style>
  <w:style w:type="paragraph" w:styleId="Footer1" w:customStyle="1">
    <w:name w:val="Footer1"/>
    <w:basedOn w:val="LO-Normal"/>
    <w:qFormat/>
    <w:rsid w:val="009d554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5" w:customStyle="1">
    <w:name w:val="Нижний колонтитул1"/>
    <w:basedOn w:val="Style33"/>
    <w:link w:val="FooterChar"/>
    <w:qFormat/>
    <w:rsid w:val="009d5541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Style34"/>
    <w:pPr/>
    <w:rPr/>
  </w:style>
  <w:style w:type="paragraph" w:styleId="user26" w:customStyle="1">
    <w:name w:val="Нижний колонтитул слева (user)"/>
    <w:basedOn w:val="LO-Normal"/>
    <w:qFormat/>
    <w:rsid w:val="009d5541"/>
    <w:pPr>
      <w:tabs>
        <w:tab w:val="clear" w:pos="708"/>
        <w:tab w:val="center" w:pos="4819" w:leader="none"/>
        <w:tab w:val="right" w:pos="9638" w:leader="none"/>
      </w:tabs>
      <w:jc w:val="left"/>
    </w:pPr>
    <w:rPr/>
  </w:style>
  <w:style w:type="paragraph" w:styleId="user27" w:customStyle="1">
    <w:name w:val="Нижний колонтитул справа (user)"/>
    <w:basedOn w:val="LO-Normal"/>
    <w:qFormat/>
    <w:rsid w:val="009d5541"/>
    <w:pPr>
      <w:tabs>
        <w:tab w:val="clear" w:pos="708"/>
        <w:tab w:val="center" w:pos="4819" w:leader="none"/>
        <w:tab w:val="right" w:pos="9638" w:leader="none"/>
      </w:tabs>
      <w:jc w:val="right"/>
    </w:pPr>
    <w:rPr/>
  </w:style>
  <w:style w:type="paragraph" w:styleId="user28" w:customStyle="1">
    <w:name w:val="Содержимое таблицы (user)"/>
    <w:basedOn w:val="LO-Normal"/>
    <w:qFormat/>
    <w:rsid w:val="009d5541"/>
    <w:pPr/>
    <w:rPr/>
  </w:style>
  <w:style w:type="paragraph" w:styleId="user29" w:customStyle="1">
    <w:name w:val="Заголовок таблицы (user)"/>
    <w:basedOn w:val="user28"/>
    <w:qFormat/>
    <w:rsid w:val="009d5541"/>
    <w:pPr/>
    <w:rPr>
      <w:b/>
    </w:rPr>
  </w:style>
  <w:style w:type="paragraph" w:styleId="user30" w:customStyle="1">
    <w:name w:val="Иллюстрация (user)"/>
    <w:basedOn w:val="Style30"/>
    <w:qFormat/>
    <w:rsid w:val="009d5541"/>
    <w:pPr/>
    <w:rPr/>
  </w:style>
  <w:style w:type="paragraph" w:styleId="user31" w:customStyle="1">
    <w:name w:val="Таблица (user)"/>
    <w:basedOn w:val="Style30"/>
    <w:qFormat/>
    <w:rsid w:val="009d5541"/>
    <w:pPr/>
    <w:rPr/>
  </w:style>
  <w:style w:type="paragraph" w:styleId="PlainText">
    <w:name w:val="Plain Text"/>
    <w:basedOn w:val="Style30"/>
    <w:qFormat/>
    <w:rsid w:val="009d5541"/>
    <w:pPr/>
    <w:rPr/>
  </w:style>
  <w:style w:type="paragraph" w:styleId="user32" w:customStyle="1">
    <w:name w:val="Содержимое врезки (user)"/>
    <w:basedOn w:val="LO-Normal"/>
    <w:qFormat/>
    <w:rsid w:val="009d5541"/>
    <w:pPr/>
    <w:rPr/>
  </w:style>
  <w:style w:type="paragraph" w:styleId="FootnoteText">
    <w:name w:val="footnote text"/>
    <w:basedOn w:val="LO-Normal"/>
    <w:link w:val="Style18"/>
    <w:rsid w:val="009d5541"/>
    <w:pPr>
      <w:jc w:val="left"/>
    </w:pPr>
    <w:rPr/>
  </w:style>
  <w:style w:type="paragraph" w:styleId="116" w:customStyle="1">
    <w:name w:val="Адрес на конверте1"/>
    <w:basedOn w:val="LO-Normal"/>
    <w:qFormat/>
    <w:rsid w:val="009d5541"/>
    <w:pPr/>
    <w:rPr/>
  </w:style>
  <w:style w:type="paragraph" w:styleId="213" w:customStyle="1">
    <w:name w:val="Обратный адрес 21"/>
    <w:basedOn w:val="LO-Normal"/>
    <w:qFormat/>
    <w:rsid w:val="009d5541"/>
    <w:pPr/>
    <w:rPr/>
  </w:style>
  <w:style w:type="paragraph" w:styleId="EndnoteText">
    <w:name w:val="endnote text"/>
    <w:basedOn w:val="LO-Normal"/>
    <w:link w:val="Style19"/>
    <w:rsid w:val="009d5541"/>
    <w:pPr/>
    <w:rPr/>
  </w:style>
  <w:style w:type="paragraph" w:styleId="TableofFigures">
    <w:name w:val="table of figures"/>
    <w:basedOn w:val="Style30"/>
    <w:rsid w:val="009d5541"/>
    <w:pPr/>
    <w:rPr/>
  </w:style>
  <w:style w:type="paragraph" w:styleId="user33" w:customStyle="1">
    <w:name w:val="Текст в заданном формате (user)"/>
    <w:basedOn w:val="LO-Normal"/>
    <w:qFormat/>
    <w:rsid w:val="009d5541"/>
    <w:pPr/>
    <w:rPr/>
  </w:style>
  <w:style w:type="paragraph" w:styleId="user34" w:customStyle="1">
    <w:name w:val="Горизонтальная линия (user)"/>
    <w:basedOn w:val="LO-Normal"/>
    <w:next w:val="BodyText"/>
    <w:qFormat/>
    <w:rsid w:val="009d5541"/>
    <w:pPr>
      <w:pBdr>
        <w:bottom w:val="single" w:sz="8" w:space="0" w:color="000000"/>
      </w:pBdr>
    </w:pPr>
    <w:rPr>
      <w:sz w:val="4"/>
    </w:rPr>
  </w:style>
  <w:style w:type="paragraph" w:styleId="user35" w:customStyle="1">
    <w:name w:val="Содержимое списка (user)"/>
    <w:basedOn w:val="LO-Normal"/>
    <w:qFormat/>
    <w:rsid w:val="009d5541"/>
    <w:pPr/>
    <w:rPr/>
  </w:style>
  <w:style w:type="paragraph" w:styleId="user36" w:customStyle="1">
    <w:name w:val="Заголовок списка (user)"/>
    <w:basedOn w:val="LO-Normal"/>
    <w:next w:val="user35"/>
    <w:qFormat/>
    <w:rsid w:val="009d5541"/>
    <w:pPr/>
    <w:rPr/>
  </w:style>
  <w:style w:type="paragraph" w:styleId="Style35" w:customStyle="1">
    <w:name w:val="Гриф_Экземпляр"/>
    <w:basedOn w:val="LO-Normal"/>
    <w:qFormat/>
    <w:rsid w:val="009d5541"/>
    <w:pPr/>
    <w:rPr>
      <w:sz w:val="24"/>
    </w:rPr>
  </w:style>
  <w:style w:type="paragraph" w:styleId="Style36" w:customStyle="1">
    <w:name w:val="Исполнитель документа"/>
    <w:basedOn w:val="LO-Normal"/>
    <w:qFormat/>
    <w:rsid w:val="009d5541"/>
    <w:pPr>
      <w:jc w:val="left"/>
    </w:pPr>
    <w:rPr>
      <w:sz w:val="24"/>
    </w:rPr>
  </w:style>
  <w:style w:type="paragraph" w:styleId="user37" w:customStyle="1">
    <w:name w:val="Заголовок списка иллюстраций (user)"/>
    <w:basedOn w:val="user15"/>
    <w:qFormat/>
    <w:rsid w:val="009d5541"/>
    <w:pPr/>
    <w:rPr/>
  </w:style>
  <w:style w:type="paragraph" w:styleId="117" w:customStyle="1">
    <w:name w:val="Стиль1"/>
    <w:basedOn w:val="LO-Normal"/>
    <w:qFormat/>
    <w:rsid w:val="009d5541"/>
    <w:pPr>
      <w:ind w:left="4820" w:right="284"/>
      <w:jc w:val="both"/>
    </w:pPr>
    <w:rPr>
      <w:rFonts w:ascii="Times New Roman" w:hAnsi="Times New Roman" w:cs="Times New Roman"/>
    </w:rPr>
  </w:style>
  <w:style w:type="paragraph" w:styleId="28" w:customStyle="1">
    <w:name w:val="Стиль2"/>
    <w:basedOn w:val="117"/>
    <w:qFormat/>
    <w:rsid w:val="009d5541"/>
    <w:pPr>
      <w:ind w:left="0" w:right="-567"/>
    </w:pPr>
    <w:rPr/>
  </w:style>
  <w:style w:type="paragraph" w:styleId="36" w:customStyle="1">
    <w:name w:val="Стиль3"/>
    <w:basedOn w:val="LO-Normal"/>
    <w:qFormat/>
    <w:rsid w:val="009d5541"/>
    <w:pPr>
      <w:jc w:val="both"/>
    </w:pPr>
    <w:rPr>
      <w:rFonts w:ascii="Times New Roman" w:hAnsi="Times New Roman" w:cs="Times New Roman"/>
    </w:rPr>
  </w:style>
  <w:style w:type="paragraph" w:styleId="BalloonText">
    <w:name w:val="Balloon Text"/>
    <w:basedOn w:val="LO-Normal"/>
    <w:qFormat/>
    <w:rsid w:val="009d554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LO-Normal"/>
    <w:uiPriority w:val="34"/>
    <w:qFormat/>
    <w:rsid w:val="009d5541"/>
    <w:pPr>
      <w:ind w:left="720"/>
    </w:pPr>
    <w:rPr/>
  </w:style>
  <w:style w:type="paragraph" w:styleId="Style37" w:customStyle="1">
    <w:name w:val="таблица"/>
    <w:basedOn w:val="LO-Normal"/>
    <w:qFormat/>
    <w:rsid w:val="009d5541"/>
    <w:pPr>
      <w:jc w:val="left"/>
    </w:pPr>
    <w:rPr>
      <w:rFonts w:ascii="Times New Roman" w:hAnsi="Times New Roman" w:eastAsia="Times New Roman" w:cs="Times New Roman"/>
      <w:sz w:val="24"/>
    </w:rPr>
  </w:style>
  <w:style w:type="paragraph" w:styleId="Style38" w:customStyle="1">
    <w:name w:val="наименование таблицы"/>
    <w:basedOn w:val="211"/>
    <w:qFormat/>
    <w:rsid w:val="009d5541"/>
    <w:pPr>
      <w:tabs>
        <w:tab w:val="clear" w:pos="0"/>
      </w:tabs>
      <w:ind w:firstLine="709"/>
      <w:outlineLvl w:val="9"/>
    </w:pPr>
    <w:rPr>
      <w:sz w:val="24"/>
    </w:rPr>
  </w:style>
  <w:style w:type="paragraph" w:styleId="Style39" w:customStyle="1">
    <w:name w:val="шапка приложений"/>
    <w:basedOn w:val="LO-Normal"/>
    <w:qFormat/>
    <w:rsid w:val="009d5541"/>
    <w:pPr>
      <w:ind w:left="8789"/>
    </w:pPr>
    <w:rPr>
      <w:rFonts w:ascii="Times New Roman" w:hAnsi="Times New Roman" w:eastAsia="Times New Roman" w:cs="Times New Roman"/>
      <w:bCs/>
      <w:sz w:val="24"/>
    </w:rPr>
  </w:style>
  <w:style w:type="paragraph" w:styleId="Style40" w:customStyle="1">
    <w:name w:val="ТАБЛИЦА"/>
    <w:basedOn w:val="LO-Normal"/>
    <w:qFormat/>
    <w:rsid w:val="009d5541"/>
    <w:pPr>
      <w:ind w:firstLine="709"/>
    </w:pPr>
    <w:rPr>
      <w:rFonts w:ascii="Times New Roman" w:hAnsi="Times New Roman" w:eastAsia="Times New Roman" w:cs="Times New Roman"/>
      <w:b/>
      <w:bCs/>
      <w:sz w:val="24"/>
    </w:rPr>
  </w:style>
  <w:style w:type="paragraph" w:styleId="Style41" w:customStyle="1">
    <w:name w:val="Стиль По центру"/>
    <w:basedOn w:val="LO-Normal"/>
    <w:qFormat/>
    <w:rsid w:val="009d5541"/>
    <w:pPr/>
    <w:rPr>
      <w:rFonts w:ascii="Times New Roman" w:hAnsi="Times New Roman" w:eastAsia="Times New Roman" w:cs="Times New Roman"/>
      <w:sz w:val="24"/>
      <w:szCs w:val="20"/>
    </w:rPr>
  </w:style>
  <w:style w:type="paragraph" w:styleId="123" w:customStyle="1">
    <w:name w:val="Нумерованный 123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ABC" w:customStyle="1">
    <w:name w:val="Нумерованный ABC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abc1" w:customStyle="1">
    <w:name w:val="Нумерованный abc1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IVX" w:customStyle="1">
    <w:name w:val="Нумерованный IVX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ivx1" w:customStyle="1">
    <w:name w:val="Нумерованный ivx1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Style42" w:customStyle="1">
    <w:name w:val="Маркер •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Style43" w:customStyle="1">
    <w:name w:val="Маркер –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Style44" w:customStyle="1">
    <w:name w:val="Маркер 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Style45" w:customStyle="1">
    <w:name w:val="Маркер 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Style46" w:customStyle="1">
    <w:name w:val="Маркер 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118" w:customStyle="1">
    <w:name w:val="Нумерованный 1)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Style47" w:customStyle="1">
    <w:name w:val="Нумерованный а)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Style48" w:customStyle="1">
    <w:name w:val="Нумерованный для таблиц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2" w:customStyle="1">
    <w:name w:val="WW8Num2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5" w:customStyle="1">
    <w:name w:val="WW8Num5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8" w:customStyle="1">
    <w:name w:val="WW8Num8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7" w:customStyle="1">
    <w:name w:val="WW8Num7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3" w:customStyle="1">
    <w:name w:val="WW8Num3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4" w:customStyle="1">
    <w:name w:val="WW8Num4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6" w:customStyle="1">
    <w:name w:val="WW8Num6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10" w:customStyle="1">
    <w:name w:val="WW8Num10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WW8Num9" w:customStyle="1">
    <w:name w:val="WW8Num9"/>
    <w:qFormat/>
    <w:rsid w:val="009d554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0"/>
      <w:sz w:val="24"/>
      <w:szCs w:val="24"/>
      <w:lang w:eastAsia="zh-CN" w:bidi="hi-IN" w:val="ru-RU"/>
    </w:rPr>
  </w:style>
  <w:style w:type="paragraph" w:styleId="Style49" w:customStyle="1">
    <w:name w:val="Нормальный (таблица)"/>
    <w:basedOn w:val="Normal"/>
    <w:next w:val="Normal"/>
    <w:qFormat/>
    <w:rsid w:val="009d5541"/>
    <w:pPr>
      <w:jc w:val="both"/>
    </w:pPr>
    <w:rPr/>
  </w:style>
  <w:style w:type="paragraph" w:styleId="Style50" w:customStyle="1">
    <w:name w:val="Прижатый влево"/>
    <w:basedOn w:val="Normal"/>
    <w:next w:val="Normal"/>
    <w:qFormat/>
    <w:rsid w:val="009d5541"/>
    <w:pPr/>
    <w:rPr/>
  </w:style>
  <w:style w:type="paragraph" w:styleId="Style51" w:customStyle="1">
    <w:name w:val="Таблицы (моноширинный)"/>
    <w:basedOn w:val="Normal"/>
    <w:next w:val="Normal"/>
    <w:qFormat/>
    <w:rsid w:val="009d5541"/>
    <w:pPr>
      <w:jc w:val="both"/>
    </w:pPr>
    <w:rPr>
      <w:rFonts w:ascii="Courier New" w:hAnsi="Courier New" w:cs="Courier New"/>
    </w:rPr>
  </w:style>
  <w:style w:type="paragraph" w:styleId="BodyTextFirstIndent">
    <w:name w:val="Body Text First Indent"/>
    <w:basedOn w:val="Normal"/>
    <w:rsid w:val="009d5541"/>
    <w:pPr>
      <w:ind w:firstLine="709"/>
      <w:jc w:val="both"/>
    </w:pPr>
    <w:rPr/>
  </w:style>
  <w:style w:type="paragraph" w:styleId="Style52" w:customStyle="1">
    <w:name w:val="Содержимое таблицы"/>
    <w:basedOn w:val="Normal"/>
    <w:qFormat/>
    <w:rsid w:val="003333ab"/>
    <w:pPr>
      <w:widowControl w:val="false"/>
      <w:suppressLineNumbers/>
    </w:pPr>
    <w:rPr/>
  </w:style>
  <w:style w:type="paragraph" w:styleId="Style53" w:customStyle="1">
    <w:name w:val="Заголовок таблицы"/>
    <w:basedOn w:val="Style52"/>
    <w:qFormat/>
    <w:rsid w:val="003333ab"/>
    <w:pPr>
      <w:jc w:val="center"/>
    </w:pPr>
    <w:rPr>
      <w:b/>
      <w:bCs/>
    </w:rPr>
  </w:style>
  <w:style w:type="paragraph" w:styleId="TableParagraph" w:customStyle="1">
    <w:name w:val="Table Paragraph"/>
    <w:basedOn w:val="Normal"/>
    <w:qFormat/>
    <w:rsid w:val="003333ab"/>
    <w:pPr/>
    <w:rPr>
      <w:rFonts w:ascii="Cambria" w:hAnsi="Cambria" w:eastAsia="Cambria" w:cs="Cambria"/>
      <w:lang w:eastAsia="en-US" w:bidi="ar-SA"/>
    </w:rPr>
  </w:style>
  <w:style w:type="paragraph" w:styleId="Default" w:customStyle="1">
    <w:name w:val="Default"/>
    <w:qFormat/>
    <w:rsid w:val="001825c8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2220" w:customStyle="1">
    <w:name w:val="2220"/>
    <w:basedOn w:val="Normal"/>
    <w:qFormat/>
    <w:rsid w:val="001c3c81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lang w:eastAsia="ru-RU" w:bidi="ar-SA"/>
    </w:rPr>
  </w:style>
  <w:style w:type="paragraph" w:styleId="Style54" w:customStyle="1">
    <w:name w:val="Содержимое врезки"/>
    <w:basedOn w:val="Normal"/>
    <w:qFormat/>
    <w:pPr/>
    <w:rPr/>
  </w:style>
  <w:style w:type="paragraph" w:styleId="ConsPlusNonformat" w:customStyle="1">
    <w:name w:val="ConsPlusNonformat"/>
    <w:uiPriority w:val="99"/>
    <w:qFormat/>
    <w:rsid w:val="006d00ab"/>
    <w:pPr>
      <w:widowControl w:val="false"/>
      <w:suppressAutoHyphens w:val="false"/>
      <w:bidi w:val="0"/>
      <w:spacing w:before="0" w:after="0"/>
      <w:jc w:val="left"/>
    </w:pPr>
    <w:rPr>
      <w:rFonts w:ascii="Courier New" w:hAnsi="Courier New" w:eastAsia="Arial" w:cs="Courier New" w:eastAsiaTheme="minorEastAsia"/>
      <w:color w:val="auto"/>
      <w:kern w:val="0"/>
      <w:sz w:val="20"/>
      <w:szCs w:val="22"/>
      <w:lang w:val="ru-RU" w:eastAsia="ru-RU" w:bidi="ar-SA"/>
    </w:rPr>
  </w:style>
  <w:style w:type="numbering" w:styleId="Style55" w:customStyle="1">
    <w:name w:val="Без списка"/>
    <w:uiPriority w:val="99"/>
    <w:semiHidden/>
    <w:unhideWhenUsed/>
    <w:qFormat/>
    <w:rsid w:val="003333ab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fff7">
    <w:name w:val="Table Grid"/>
    <w:basedOn w:val="a1"/>
    <w:uiPriority w:val="59"/>
    <w:rsid w:val="009d554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rsid w:val="009d5541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PlainTable1">
    <w:name w:val="Plain Table 1"/>
    <w:basedOn w:val="a1"/>
    <w:uiPriority w:val="59"/>
    <w:rsid w:val="009d5541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d5541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9d5541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d5541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d5541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d5541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5541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5541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5541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5541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5541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5541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9d5541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5541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5541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5541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5541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5541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5541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d5541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5541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5541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5541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5541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5541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5541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d5541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5541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5541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5541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5541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5541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5541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d5541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5541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5541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5541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5541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5541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5541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d5541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9d5541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9d5541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9d5541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9d5541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9d5541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9d5541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9d5541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000000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9d5541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9d5541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0504D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C0504D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9d5541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B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single" w:color="9B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9d5541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8064A2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8064A2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9d5541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BACC6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4BACC6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single" w:color="4BACC6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9d5541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7964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7964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single" w:color="F7964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9d554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554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554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554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554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554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554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d5541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5541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5541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5541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5541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5541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5541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d5541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5541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5541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5541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5541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5541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5541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9d5541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5541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5541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5541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5541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5541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5541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d5541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5541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5541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5541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5541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5541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5541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d5541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9d5541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9d5541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9d5541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9d5541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9d5541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9d5541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9d5541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000000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9d5541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9d5541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0504D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C0504D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9d5541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B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single" w:color="9B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9d5541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8064A2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8064A2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9d5541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BACC6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single" w:color="4BACC6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9d5541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7964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single" w:color="F7964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9d5541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5541"/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5541"/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5541"/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5541"/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5541"/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5541"/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5541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5541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5541"/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5541"/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5541"/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5541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5541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5541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9d5541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9d5541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9d5541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9d5541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9d5541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9d5541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LibreOffice/25.2.6.2$Linux_X86_64 LibreOffice_project/520$Build-2</Application>
  <AppVersion>15.0000</AppVersion>
  <Pages>22</Pages>
  <Words>3951</Words>
  <Characters>29269</Characters>
  <CharactersWithSpaces>32841</CharactersWithSpaces>
  <Paragraphs>413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2026-02-09T11:29:00Z</dcterms:created>
  <dc:creator>1</dc:creator>
  <dc:description/>
  <dc:language>ru-RU</dc:language>
  <cp:lastModifiedBy/>
  <cp:lastPrinted>2026-01-21T09:26:00Z</cp:lastPrinted>
  <dcterms:modified xsi:type="dcterms:W3CDTF">2026-02-09T16:50:51Z</dcterms:modified>
  <cp:revision>3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